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10" w:rsidRPr="009D1F58" w:rsidRDefault="002939E3">
      <w:pPr>
        <w:ind w:right="-119"/>
        <w:jc w:val="center"/>
        <w:rPr>
          <w:sz w:val="24"/>
          <w:szCs w:val="24"/>
        </w:rPr>
      </w:pPr>
      <w:r w:rsidRPr="009D1F58">
        <w:rPr>
          <w:rFonts w:eastAsia="Times New Roman"/>
          <w:b/>
          <w:bCs/>
          <w:sz w:val="24"/>
          <w:szCs w:val="24"/>
        </w:rPr>
        <w:t>ОПИСАНИЕ ПРОГРАММЫ</w:t>
      </w:r>
    </w:p>
    <w:p w:rsidR="00521010" w:rsidRPr="009D1F58" w:rsidRDefault="00521010">
      <w:pPr>
        <w:spacing w:line="197" w:lineRule="exact"/>
        <w:rPr>
          <w:sz w:val="24"/>
          <w:szCs w:val="24"/>
        </w:rPr>
      </w:pPr>
    </w:p>
    <w:p w:rsidR="00521010" w:rsidRPr="009D1F58" w:rsidRDefault="002939E3">
      <w:pPr>
        <w:spacing w:line="233" w:lineRule="auto"/>
        <w:ind w:left="260" w:right="180" w:firstLine="361"/>
        <w:rPr>
          <w:rFonts w:eastAsia="Times New Roman"/>
          <w:b/>
          <w:bCs/>
          <w:sz w:val="24"/>
          <w:szCs w:val="24"/>
        </w:rPr>
      </w:pPr>
      <w:r w:rsidRPr="009D1F58">
        <w:rPr>
          <w:rFonts w:eastAsia="Times New Roman"/>
          <w:b/>
          <w:bCs/>
          <w:sz w:val="24"/>
          <w:szCs w:val="24"/>
        </w:rPr>
        <w:t>Предпрофессиональная программа дополнительного образования по футболу МУ ДО «БЦДЮТиС» (далее – Программа) разработана на основе:</w:t>
      </w:r>
    </w:p>
    <w:p w:rsidR="008C4AF5" w:rsidRPr="009D1F58" w:rsidRDefault="008C4AF5" w:rsidP="008C4AF5">
      <w:pPr>
        <w:ind w:firstLine="851"/>
        <w:jc w:val="both"/>
        <w:rPr>
          <w:sz w:val="24"/>
          <w:szCs w:val="24"/>
        </w:rPr>
      </w:pPr>
      <w:r w:rsidRPr="009D1F58">
        <w:rPr>
          <w:rFonts w:eastAsia="Times New Roman CYR"/>
          <w:sz w:val="24"/>
          <w:szCs w:val="24"/>
        </w:rPr>
        <w:t>Образовательная программа разработана в соответствии с нормативно</w:t>
      </w:r>
      <w:r w:rsidRPr="009D1F58">
        <w:rPr>
          <w:rFonts w:eastAsia="Arial"/>
          <w:sz w:val="24"/>
          <w:szCs w:val="24"/>
        </w:rPr>
        <w:t xml:space="preserve">-     </w:t>
      </w:r>
      <w:r w:rsidRPr="009D1F58">
        <w:rPr>
          <w:rFonts w:eastAsia="Times New Roman CYR"/>
          <w:sz w:val="24"/>
          <w:szCs w:val="24"/>
        </w:rPr>
        <w:t>законодательными актами</w:t>
      </w:r>
      <w:r w:rsidRPr="009D1F58">
        <w:rPr>
          <w:rFonts w:eastAsia="Arial"/>
          <w:sz w:val="24"/>
          <w:szCs w:val="24"/>
        </w:rPr>
        <w:t>:</w:t>
      </w:r>
    </w:p>
    <w:p w:rsidR="008C4AF5" w:rsidRPr="009D1F58" w:rsidRDefault="008C4AF5" w:rsidP="008C4AF5">
      <w:pPr>
        <w:pStyle w:val="a4"/>
        <w:numPr>
          <w:ilvl w:val="0"/>
          <w:numId w:val="6"/>
        </w:numPr>
        <w:tabs>
          <w:tab w:val="left" w:pos="1220"/>
        </w:tabs>
        <w:ind w:left="0" w:firstLine="851"/>
        <w:jc w:val="both"/>
        <w:rPr>
          <w:rFonts w:eastAsia="Symbol"/>
          <w:sz w:val="24"/>
          <w:szCs w:val="24"/>
        </w:rPr>
      </w:pPr>
      <w:r w:rsidRPr="009D1F58">
        <w:rPr>
          <w:rFonts w:eastAsia="Times New Roman CYR"/>
          <w:sz w:val="24"/>
          <w:szCs w:val="24"/>
        </w:rPr>
        <w:t xml:space="preserve">Федеральный закон от 29.12.2012 N </w:t>
      </w:r>
      <w:r w:rsidRPr="009D1F58">
        <w:rPr>
          <w:rFonts w:eastAsia="Arial"/>
          <w:sz w:val="24"/>
          <w:szCs w:val="24"/>
        </w:rPr>
        <w:t>273-</w:t>
      </w:r>
      <w:r w:rsidRPr="009D1F58">
        <w:rPr>
          <w:rFonts w:eastAsia="Times New Roman CYR"/>
          <w:sz w:val="24"/>
          <w:szCs w:val="24"/>
        </w:rPr>
        <w:t>ФЗ "Об образовании в Российской Федерации".</w:t>
      </w:r>
    </w:p>
    <w:p w:rsidR="008C4AF5" w:rsidRPr="009D1F58" w:rsidRDefault="008C4AF5" w:rsidP="008C4AF5">
      <w:pPr>
        <w:pStyle w:val="a4"/>
        <w:numPr>
          <w:ilvl w:val="0"/>
          <w:numId w:val="6"/>
        </w:numPr>
        <w:tabs>
          <w:tab w:val="left" w:pos="1220"/>
        </w:tabs>
        <w:ind w:left="0" w:firstLine="851"/>
        <w:jc w:val="both"/>
        <w:rPr>
          <w:rFonts w:eastAsia="Symbol"/>
          <w:sz w:val="24"/>
          <w:szCs w:val="24"/>
        </w:rPr>
      </w:pPr>
      <w:r w:rsidRPr="009D1F58">
        <w:rPr>
          <w:rFonts w:eastAsia="Times New Roman"/>
          <w:sz w:val="24"/>
          <w:szCs w:val="24"/>
        </w:rPr>
        <w:t>Федеральный закон от 04.12.2007 г. №329-ФЗ «О физической культуре и спорта в Российской Федерации".</w:t>
      </w:r>
    </w:p>
    <w:p w:rsidR="008C4AF5" w:rsidRPr="009D1F58" w:rsidRDefault="008C4AF5" w:rsidP="008C4AF5">
      <w:pPr>
        <w:pStyle w:val="a4"/>
        <w:numPr>
          <w:ilvl w:val="0"/>
          <w:numId w:val="6"/>
        </w:numPr>
        <w:tabs>
          <w:tab w:val="left" w:pos="1220"/>
        </w:tabs>
        <w:ind w:left="0" w:firstLine="851"/>
        <w:jc w:val="both"/>
        <w:rPr>
          <w:rFonts w:eastAsia="Symbol"/>
          <w:sz w:val="24"/>
          <w:szCs w:val="24"/>
        </w:rPr>
      </w:pPr>
      <w:r w:rsidRPr="009D1F58">
        <w:rPr>
          <w:rFonts w:eastAsia="Times New Roman"/>
          <w:sz w:val="24"/>
          <w:szCs w:val="24"/>
        </w:rPr>
        <w:t>Приказ Министерства просвещения РФ № 196 от 09.11.18г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C4AF5" w:rsidRPr="009D1F58" w:rsidRDefault="008C4AF5" w:rsidP="008C4AF5">
      <w:pPr>
        <w:pStyle w:val="a4"/>
        <w:numPr>
          <w:ilvl w:val="0"/>
          <w:numId w:val="6"/>
        </w:numPr>
        <w:tabs>
          <w:tab w:val="left" w:pos="-284"/>
        </w:tabs>
        <w:ind w:left="0" w:firstLine="851"/>
        <w:jc w:val="both"/>
        <w:rPr>
          <w:rFonts w:eastAsia="Symbol"/>
          <w:sz w:val="24"/>
          <w:szCs w:val="24"/>
        </w:rPr>
      </w:pPr>
      <w:r w:rsidRPr="009D1F58">
        <w:rPr>
          <w:rFonts w:eastAsia="Cambria"/>
          <w:sz w:val="24"/>
          <w:szCs w:val="24"/>
        </w:rPr>
        <w:t xml:space="preserve">Приказ Министерства спорта РФ от 15 ноября 2018 г. N 939 "Об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9D1F58">
        <w:rPr>
          <w:rFonts w:eastAsia="Cambria"/>
          <w:sz w:val="24"/>
          <w:szCs w:val="24"/>
        </w:rPr>
        <w:t>предпрофессиональных</w:t>
      </w:r>
      <w:proofErr w:type="spellEnd"/>
      <w:r w:rsidRPr="009D1F58">
        <w:rPr>
          <w:rFonts w:eastAsia="Cambria"/>
          <w:sz w:val="24"/>
          <w:szCs w:val="24"/>
        </w:rPr>
        <w:t xml:space="preserve"> программ в области физической культуры и спорта и к срокам </w:t>
      </w:r>
      <w:proofErr w:type="gramStart"/>
      <w:r w:rsidRPr="009D1F58">
        <w:rPr>
          <w:rFonts w:eastAsia="Cambria"/>
          <w:sz w:val="24"/>
          <w:szCs w:val="24"/>
        </w:rPr>
        <w:t>обучения по</w:t>
      </w:r>
      <w:proofErr w:type="gramEnd"/>
      <w:r w:rsidRPr="009D1F58">
        <w:rPr>
          <w:rFonts w:eastAsia="Cambria"/>
          <w:sz w:val="24"/>
          <w:szCs w:val="24"/>
        </w:rPr>
        <w:t xml:space="preserve"> этим программам".</w:t>
      </w:r>
    </w:p>
    <w:p w:rsidR="008C4AF5" w:rsidRPr="009D1F58" w:rsidRDefault="008C4AF5" w:rsidP="008C4AF5">
      <w:pPr>
        <w:pStyle w:val="a4"/>
        <w:numPr>
          <w:ilvl w:val="0"/>
          <w:numId w:val="6"/>
        </w:numPr>
        <w:tabs>
          <w:tab w:val="left" w:pos="1220"/>
        </w:tabs>
        <w:ind w:left="0" w:firstLine="851"/>
        <w:jc w:val="both"/>
        <w:rPr>
          <w:rFonts w:eastAsia="Symbol"/>
          <w:sz w:val="24"/>
          <w:szCs w:val="24"/>
        </w:rPr>
      </w:pPr>
      <w:r w:rsidRPr="009D1F58">
        <w:rPr>
          <w:rFonts w:eastAsia="Times New Roman"/>
          <w:sz w:val="24"/>
          <w:szCs w:val="24"/>
        </w:rPr>
        <w:t xml:space="preserve">Приказ Министерства спорта РФ № 187 от 07.03.19г «О внесении изменений в Порядок приема на обучение по дополнительным предпрофессиональным программам в области физической культуры и спорта, утвержденный приказом </w:t>
      </w:r>
      <w:proofErr w:type="spellStart"/>
      <w:r w:rsidRPr="009D1F58">
        <w:rPr>
          <w:rFonts w:eastAsia="Times New Roman"/>
          <w:sz w:val="24"/>
          <w:szCs w:val="24"/>
        </w:rPr>
        <w:t>Минспорта</w:t>
      </w:r>
      <w:proofErr w:type="spellEnd"/>
      <w:r w:rsidRPr="009D1F58">
        <w:rPr>
          <w:rFonts w:eastAsia="Times New Roman"/>
          <w:sz w:val="24"/>
          <w:szCs w:val="24"/>
        </w:rPr>
        <w:t xml:space="preserve"> России от 12.09.2013№731».</w:t>
      </w:r>
    </w:p>
    <w:p w:rsidR="008C4AF5" w:rsidRPr="009D1F58" w:rsidRDefault="008C4AF5" w:rsidP="008C4AF5">
      <w:pPr>
        <w:pStyle w:val="a4"/>
        <w:numPr>
          <w:ilvl w:val="0"/>
          <w:numId w:val="6"/>
        </w:numPr>
        <w:tabs>
          <w:tab w:val="left" w:pos="1220"/>
        </w:tabs>
        <w:ind w:left="0" w:firstLine="851"/>
        <w:jc w:val="both"/>
        <w:rPr>
          <w:rFonts w:eastAsia="Symbol"/>
          <w:sz w:val="24"/>
          <w:szCs w:val="24"/>
        </w:rPr>
      </w:pPr>
      <w:proofErr w:type="spellStart"/>
      <w:r w:rsidRPr="009D1F58">
        <w:rPr>
          <w:rFonts w:eastAsia="Times New Roman CYR"/>
          <w:sz w:val="24"/>
          <w:szCs w:val="24"/>
        </w:rPr>
        <w:t>СанПин</w:t>
      </w:r>
      <w:proofErr w:type="spellEnd"/>
      <w:r w:rsidRPr="009D1F58">
        <w:rPr>
          <w:rFonts w:eastAsia="Times New Roman CYR"/>
          <w:sz w:val="24"/>
          <w:szCs w:val="24"/>
        </w:rPr>
        <w:t xml:space="preserve"> 2.4.4.3172</w:t>
      </w:r>
      <w:r w:rsidRPr="009D1F58">
        <w:rPr>
          <w:rFonts w:eastAsia="Arial"/>
          <w:sz w:val="24"/>
          <w:szCs w:val="24"/>
        </w:rPr>
        <w:t>-14</w:t>
      </w:r>
      <w:r w:rsidRPr="009D1F58">
        <w:rPr>
          <w:rFonts w:eastAsia="Times New Roman CYR"/>
          <w:sz w:val="24"/>
          <w:szCs w:val="24"/>
        </w:rPr>
        <w:t xml:space="preserve"> "Санитарно</w:t>
      </w:r>
      <w:r w:rsidRPr="009D1F58">
        <w:rPr>
          <w:rFonts w:eastAsia="Arial"/>
          <w:sz w:val="24"/>
          <w:szCs w:val="24"/>
        </w:rPr>
        <w:t>-</w:t>
      </w:r>
      <w:r w:rsidRPr="009D1F58">
        <w:rPr>
          <w:rFonts w:eastAsia="Times New Roman CYR"/>
          <w:sz w:val="24"/>
          <w:szCs w:val="24"/>
        </w:rPr>
        <w:t xml:space="preserve">эпидемиологические требования к устройству, содержанию и организации режима работы образовательных организаций дополнительного образования детей", утвержденным постановлением Главного государственного санитарного врача Российской Федерации от 04.07.2014 N </w:t>
      </w:r>
      <w:r w:rsidRPr="009D1F58">
        <w:rPr>
          <w:rFonts w:eastAsia="Arial"/>
          <w:sz w:val="24"/>
          <w:szCs w:val="24"/>
        </w:rPr>
        <w:t>41</w:t>
      </w:r>
      <w:r w:rsidRPr="009D1F58">
        <w:rPr>
          <w:rFonts w:eastAsia="Times New Roman CYR"/>
          <w:sz w:val="24"/>
          <w:szCs w:val="24"/>
        </w:rPr>
        <w:t xml:space="preserve"> (</w:t>
      </w:r>
      <w:proofErr w:type="gramStart"/>
      <w:r w:rsidRPr="009D1F58">
        <w:rPr>
          <w:rFonts w:eastAsia="Times New Roman CYR"/>
          <w:sz w:val="24"/>
          <w:szCs w:val="24"/>
        </w:rPr>
        <w:t>зарегистрирован</w:t>
      </w:r>
      <w:proofErr w:type="gramEnd"/>
      <w:r w:rsidRPr="009D1F58">
        <w:rPr>
          <w:rFonts w:eastAsia="Times New Roman CYR"/>
          <w:sz w:val="24"/>
          <w:szCs w:val="24"/>
        </w:rPr>
        <w:t xml:space="preserve"> Минюстом России 20.08.2014, регистрационный N </w:t>
      </w:r>
      <w:r w:rsidRPr="009D1F58">
        <w:rPr>
          <w:rFonts w:eastAsia="Arial"/>
          <w:sz w:val="24"/>
          <w:szCs w:val="24"/>
        </w:rPr>
        <w:t>33660).</w:t>
      </w:r>
    </w:p>
    <w:p w:rsidR="008C4AF5" w:rsidRPr="009D1F58" w:rsidRDefault="008C4AF5" w:rsidP="008C4AF5">
      <w:pPr>
        <w:pStyle w:val="a4"/>
        <w:numPr>
          <w:ilvl w:val="0"/>
          <w:numId w:val="6"/>
        </w:numPr>
        <w:tabs>
          <w:tab w:val="left" w:pos="1220"/>
        </w:tabs>
        <w:ind w:left="0" w:firstLine="851"/>
        <w:jc w:val="both"/>
        <w:rPr>
          <w:rFonts w:eastAsia="Symbol"/>
          <w:sz w:val="24"/>
          <w:szCs w:val="24"/>
        </w:rPr>
      </w:pPr>
      <w:r w:rsidRPr="009D1F58">
        <w:rPr>
          <w:rFonts w:eastAsia="Times New Roman CYR"/>
          <w:sz w:val="24"/>
          <w:szCs w:val="24"/>
        </w:rPr>
        <w:t xml:space="preserve">Рекомендации приказа </w:t>
      </w:r>
      <w:proofErr w:type="spellStart"/>
      <w:r w:rsidRPr="009D1F58">
        <w:rPr>
          <w:rFonts w:eastAsia="Times New Roman CYR"/>
          <w:sz w:val="24"/>
          <w:szCs w:val="24"/>
        </w:rPr>
        <w:t>Минспорта</w:t>
      </w:r>
      <w:proofErr w:type="spellEnd"/>
      <w:r w:rsidRPr="009D1F58">
        <w:rPr>
          <w:rFonts w:eastAsia="Times New Roman CYR"/>
          <w:sz w:val="24"/>
          <w:szCs w:val="24"/>
        </w:rPr>
        <w:t xml:space="preserve"> РФ №1125 от 27.12.2003г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</w:t>
      </w:r>
    </w:p>
    <w:p w:rsidR="008C4AF5" w:rsidRPr="009D1F58" w:rsidRDefault="008C4AF5" w:rsidP="008C4AF5">
      <w:pPr>
        <w:pStyle w:val="a4"/>
        <w:numPr>
          <w:ilvl w:val="0"/>
          <w:numId w:val="6"/>
        </w:numPr>
        <w:tabs>
          <w:tab w:val="left" w:pos="1220"/>
        </w:tabs>
        <w:ind w:left="0" w:firstLine="851"/>
        <w:jc w:val="both"/>
        <w:rPr>
          <w:rFonts w:eastAsia="Symbol"/>
          <w:sz w:val="24"/>
          <w:szCs w:val="24"/>
        </w:rPr>
      </w:pPr>
      <w:r w:rsidRPr="009D1F58">
        <w:rPr>
          <w:rFonts w:eastAsia="Times New Roman CYR"/>
          <w:sz w:val="24"/>
          <w:szCs w:val="24"/>
        </w:rPr>
        <w:t>Методические рекомендации, Москва 2007г «Нормативно</w:t>
      </w:r>
      <w:r w:rsidRPr="009D1F58">
        <w:rPr>
          <w:rFonts w:eastAsia="Arial"/>
          <w:sz w:val="24"/>
          <w:szCs w:val="24"/>
        </w:rPr>
        <w:t>-</w:t>
      </w:r>
      <w:r w:rsidRPr="009D1F58">
        <w:rPr>
          <w:rFonts w:eastAsia="Times New Roman CYR"/>
          <w:sz w:val="24"/>
          <w:szCs w:val="24"/>
        </w:rPr>
        <w:t>правовое и программное обеспечение деятельности спортивных школ в РФ».</w:t>
      </w:r>
    </w:p>
    <w:p w:rsidR="008C4AF5" w:rsidRPr="009D1F58" w:rsidRDefault="008C4AF5" w:rsidP="008C4AF5">
      <w:pPr>
        <w:pStyle w:val="a4"/>
        <w:numPr>
          <w:ilvl w:val="0"/>
          <w:numId w:val="6"/>
        </w:numPr>
        <w:tabs>
          <w:tab w:val="left" w:pos="1220"/>
        </w:tabs>
        <w:ind w:left="0" w:firstLine="851"/>
        <w:jc w:val="both"/>
        <w:rPr>
          <w:rFonts w:eastAsia="Symbol"/>
          <w:sz w:val="24"/>
          <w:szCs w:val="24"/>
        </w:rPr>
      </w:pPr>
      <w:r w:rsidRPr="009D1F58">
        <w:rPr>
          <w:rFonts w:eastAsia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в МУ ДО «БЦДЮТиС»(2019г).</w:t>
      </w:r>
    </w:p>
    <w:p w:rsidR="008C4AF5" w:rsidRPr="009D1F58" w:rsidRDefault="008C4AF5" w:rsidP="008C4AF5">
      <w:pPr>
        <w:pStyle w:val="a4"/>
        <w:numPr>
          <w:ilvl w:val="0"/>
          <w:numId w:val="6"/>
        </w:numPr>
        <w:tabs>
          <w:tab w:val="left" w:pos="1220"/>
        </w:tabs>
        <w:ind w:left="0" w:firstLine="851"/>
        <w:jc w:val="both"/>
        <w:rPr>
          <w:rFonts w:eastAsia="Symbol"/>
          <w:sz w:val="24"/>
          <w:szCs w:val="24"/>
        </w:rPr>
      </w:pPr>
      <w:r w:rsidRPr="009D1F58">
        <w:rPr>
          <w:rFonts w:eastAsia="Times New Roman"/>
          <w:sz w:val="24"/>
          <w:szCs w:val="24"/>
        </w:rPr>
        <w:t xml:space="preserve">Положение о дополнительных </w:t>
      </w:r>
      <w:proofErr w:type="spellStart"/>
      <w:r w:rsidRPr="009D1F58">
        <w:rPr>
          <w:rFonts w:eastAsia="Times New Roman"/>
          <w:sz w:val="24"/>
          <w:szCs w:val="24"/>
        </w:rPr>
        <w:t>предпрофессиональных</w:t>
      </w:r>
      <w:proofErr w:type="spellEnd"/>
      <w:r w:rsidRPr="009D1F58">
        <w:rPr>
          <w:rFonts w:eastAsia="Times New Roman"/>
          <w:sz w:val="24"/>
          <w:szCs w:val="24"/>
        </w:rPr>
        <w:t xml:space="preserve"> программах МУ ДО «БЦДЮТиС» (2019г).</w:t>
      </w:r>
    </w:p>
    <w:p w:rsidR="008C4AF5" w:rsidRPr="009D1F58" w:rsidRDefault="008C4AF5" w:rsidP="008C4AF5">
      <w:pPr>
        <w:pStyle w:val="a4"/>
        <w:numPr>
          <w:ilvl w:val="0"/>
          <w:numId w:val="6"/>
        </w:numPr>
        <w:tabs>
          <w:tab w:val="left" w:pos="1220"/>
        </w:tabs>
        <w:ind w:left="0" w:firstLine="851"/>
        <w:jc w:val="both"/>
        <w:rPr>
          <w:rFonts w:eastAsia="Symbol"/>
          <w:sz w:val="24"/>
          <w:szCs w:val="24"/>
        </w:rPr>
      </w:pPr>
      <w:r w:rsidRPr="009D1F58">
        <w:rPr>
          <w:rFonts w:eastAsia="Times New Roman"/>
          <w:sz w:val="24"/>
          <w:szCs w:val="24"/>
        </w:rPr>
        <w:t xml:space="preserve">Порядок приема на обучение по </w:t>
      </w:r>
      <w:proofErr w:type="gramStart"/>
      <w:r w:rsidRPr="009D1F58">
        <w:rPr>
          <w:rFonts w:eastAsia="Times New Roman"/>
          <w:sz w:val="24"/>
          <w:szCs w:val="24"/>
        </w:rPr>
        <w:t>дополнительным</w:t>
      </w:r>
      <w:proofErr w:type="gramEnd"/>
      <w:r w:rsidRPr="009D1F58">
        <w:rPr>
          <w:rFonts w:eastAsia="Times New Roman"/>
          <w:sz w:val="24"/>
          <w:szCs w:val="24"/>
        </w:rPr>
        <w:t xml:space="preserve"> предпрофессиональным в МУ ДО «БЦДЮТиС» (2019г).</w:t>
      </w:r>
    </w:p>
    <w:p w:rsidR="008C4AF5" w:rsidRPr="009D1F58" w:rsidRDefault="008C4AF5" w:rsidP="008C4AF5">
      <w:pPr>
        <w:pStyle w:val="a4"/>
        <w:numPr>
          <w:ilvl w:val="0"/>
          <w:numId w:val="6"/>
        </w:numPr>
        <w:tabs>
          <w:tab w:val="left" w:pos="1220"/>
        </w:tabs>
        <w:ind w:left="0" w:firstLine="851"/>
        <w:jc w:val="both"/>
        <w:rPr>
          <w:rFonts w:eastAsia="Symbol"/>
          <w:sz w:val="24"/>
          <w:szCs w:val="24"/>
        </w:rPr>
      </w:pPr>
      <w:proofErr w:type="spellStart"/>
      <w:r w:rsidRPr="009D1F58">
        <w:rPr>
          <w:rFonts w:eastAsia="Times New Roman CYR"/>
          <w:sz w:val="24"/>
          <w:szCs w:val="24"/>
        </w:rPr>
        <w:t>СанПиН</w:t>
      </w:r>
      <w:proofErr w:type="spellEnd"/>
      <w:r w:rsidRPr="009D1F58">
        <w:rPr>
          <w:rFonts w:eastAsia="Times New Roman CYR"/>
          <w:sz w:val="24"/>
          <w:szCs w:val="24"/>
        </w:rPr>
        <w:t xml:space="preserve"> 2.4.4.1251</w:t>
      </w:r>
      <w:r w:rsidRPr="009D1F58">
        <w:rPr>
          <w:rFonts w:eastAsia="Arial"/>
          <w:sz w:val="24"/>
          <w:szCs w:val="24"/>
        </w:rPr>
        <w:t>-</w:t>
      </w:r>
      <w:r w:rsidRPr="009D1F58">
        <w:rPr>
          <w:rFonts w:eastAsia="Times New Roman CYR"/>
          <w:sz w:val="24"/>
          <w:szCs w:val="24"/>
        </w:rPr>
        <w:t>03, утвержденными Постановлением Главного государственного санитарного врача РФ от 03.04.2003г № 27.</w:t>
      </w:r>
    </w:p>
    <w:p w:rsidR="008C4AF5" w:rsidRPr="009D1F58" w:rsidRDefault="008C4AF5" w:rsidP="008C4AF5">
      <w:pPr>
        <w:pStyle w:val="a5"/>
        <w:ind w:firstLine="851"/>
        <w:jc w:val="both"/>
        <w:rPr>
          <w:sz w:val="24"/>
          <w:szCs w:val="24"/>
        </w:rPr>
      </w:pPr>
      <w:r w:rsidRPr="009D1F58">
        <w:rPr>
          <w:sz w:val="24"/>
          <w:szCs w:val="24"/>
        </w:rPr>
        <w:t xml:space="preserve">  Данная программа имеет физкультурно-спортивную направленность.</w:t>
      </w:r>
    </w:p>
    <w:p w:rsidR="008C4AF5" w:rsidRPr="009D1F58" w:rsidRDefault="008C4AF5" w:rsidP="008C4AF5">
      <w:pPr>
        <w:pStyle w:val="a5"/>
        <w:ind w:firstLine="851"/>
        <w:jc w:val="both"/>
        <w:rPr>
          <w:sz w:val="24"/>
          <w:szCs w:val="24"/>
        </w:rPr>
      </w:pPr>
      <w:r w:rsidRPr="009D1F58">
        <w:rPr>
          <w:sz w:val="24"/>
          <w:szCs w:val="24"/>
        </w:rPr>
        <w:t>Программа направлена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</w:t>
      </w:r>
    </w:p>
    <w:p w:rsidR="00521010" w:rsidRPr="009D1F58" w:rsidRDefault="00521010">
      <w:pPr>
        <w:spacing w:line="181" w:lineRule="exact"/>
        <w:rPr>
          <w:sz w:val="24"/>
          <w:szCs w:val="24"/>
        </w:rPr>
      </w:pPr>
    </w:p>
    <w:p w:rsidR="00521010" w:rsidRPr="009D1F58" w:rsidRDefault="002939E3">
      <w:pPr>
        <w:spacing w:line="233" w:lineRule="auto"/>
        <w:ind w:left="260" w:firstLine="706"/>
        <w:rPr>
          <w:sz w:val="24"/>
          <w:szCs w:val="24"/>
        </w:rPr>
      </w:pPr>
      <w:r w:rsidRPr="009D1F58">
        <w:rPr>
          <w:rFonts w:eastAsia="Times New Roman"/>
          <w:sz w:val="24"/>
          <w:szCs w:val="24"/>
        </w:rPr>
        <w:t xml:space="preserve">Программа по футболу предназначена для освоения </w:t>
      </w:r>
      <w:proofErr w:type="gramStart"/>
      <w:r w:rsidRPr="009D1F58">
        <w:rPr>
          <w:rFonts w:eastAsia="Times New Roman"/>
          <w:sz w:val="24"/>
          <w:szCs w:val="24"/>
        </w:rPr>
        <w:t>обучающимися</w:t>
      </w:r>
      <w:proofErr w:type="gramEnd"/>
      <w:r w:rsidRPr="009D1F58">
        <w:rPr>
          <w:rFonts w:eastAsia="Times New Roman"/>
          <w:sz w:val="24"/>
          <w:szCs w:val="24"/>
        </w:rPr>
        <w:t xml:space="preserve">: </w:t>
      </w:r>
      <w:r w:rsidRPr="009D1F58">
        <w:rPr>
          <w:rFonts w:eastAsia="Times New Roman"/>
          <w:b/>
          <w:bCs/>
          <w:sz w:val="24"/>
          <w:szCs w:val="24"/>
          <w:u w:val="single"/>
        </w:rPr>
        <w:t>базового уровня</w:t>
      </w:r>
      <w:r w:rsidRPr="009D1F58">
        <w:rPr>
          <w:rFonts w:eastAsia="Times New Roman"/>
          <w:sz w:val="24"/>
          <w:szCs w:val="24"/>
        </w:rPr>
        <w:t xml:space="preserve"> </w:t>
      </w:r>
      <w:r w:rsidRPr="009D1F58">
        <w:rPr>
          <w:rFonts w:eastAsia="Times New Roman"/>
          <w:b/>
          <w:bCs/>
          <w:sz w:val="24"/>
          <w:szCs w:val="24"/>
          <w:u w:val="single"/>
        </w:rPr>
        <w:t>сложности</w:t>
      </w:r>
      <w:r w:rsidRPr="009D1F58">
        <w:rPr>
          <w:rFonts w:eastAsia="Times New Roman"/>
          <w:b/>
          <w:bCs/>
          <w:sz w:val="24"/>
          <w:szCs w:val="24"/>
        </w:rPr>
        <w:t xml:space="preserve"> </w:t>
      </w:r>
      <w:r w:rsidRPr="009D1F58">
        <w:rPr>
          <w:rFonts w:eastAsia="Times New Roman"/>
          <w:b/>
          <w:bCs/>
          <w:sz w:val="24"/>
          <w:szCs w:val="24"/>
          <w:u w:val="single"/>
        </w:rPr>
        <w:t>-</w:t>
      </w:r>
      <w:r w:rsidRPr="009D1F58">
        <w:rPr>
          <w:rFonts w:eastAsia="Times New Roman"/>
          <w:b/>
          <w:bCs/>
          <w:sz w:val="24"/>
          <w:szCs w:val="24"/>
        </w:rPr>
        <w:t xml:space="preserve"> </w:t>
      </w:r>
      <w:r w:rsidRPr="009D1F58">
        <w:rPr>
          <w:rFonts w:eastAsia="Times New Roman"/>
          <w:b/>
          <w:bCs/>
          <w:sz w:val="24"/>
          <w:szCs w:val="24"/>
          <w:u w:val="single"/>
        </w:rPr>
        <w:t>6лет</w:t>
      </w:r>
      <w:r w:rsidRPr="009D1F58">
        <w:rPr>
          <w:rFonts w:eastAsia="Times New Roman"/>
          <w:sz w:val="24"/>
          <w:szCs w:val="24"/>
          <w:u w:val="single"/>
        </w:rPr>
        <w:t>;</w:t>
      </w:r>
      <w:r w:rsidRPr="009D1F58">
        <w:rPr>
          <w:rFonts w:eastAsia="Times New Roman"/>
          <w:b/>
          <w:bCs/>
          <w:sz w:val="24"/>
          <w:szCs w:val="24"/>
        </w:rPr>
        <w:t xml:space="preserve"> </w:t>
      </w:r>
      <w:r w:rsidRPr="009D1F58">
        <w:rPr>
          <w:rFonts w:eastAsia="Times New Roman"/>
          <w:sz w:val="24"/>
          <w:szCs w:val="24"/>
          <w:u w:val="single"/>
        </w:rPr>
        <w:t>углубленного</w:t>
      </w:r>
      <w:r w:rsidRPr="009D1F58">
        <w:rPr>
          <w:rFonts w:eastAsia="Times New Roman"/>
          <w:b/>
          <w:bCs/>
          <w:sz w:val="24"/>
          <w:szCs w:val="24"/>
        </w:rPr>
        <w:t xml:space="preserve"> </w:t>
      </w:r>
      <w:r w:rsidRPr="009D1F58">
        <w:rPr>
          <w:rFonts w:eastAsia="Times New Roman"/>
          <w:b/>
          <w:bCs/>
          <w:sz w:val="24"/>
          <w:szCs w:val="24"/>
          <w:u w:val="single"/>
        </w:rPr>
        <w:t>уровня сложности</w:t>
      </w:r>
      <w:r w:rsidRPr="009D1F58">
        <w:rPr>
          <w:rFonts w:eastAsia="Times New Roman"/>
          <w:b/>
          <w:bCs/>
          <w:sz w:val="24"/>
          <w:szCs w:val="24"/>
        </w:rPr>
        <w:t xml:space="preserve"> </w:t>
      </w:r>
      <w:r w:rsidRPr="009D1F58">
        <w:rPr>
          <w:rFonts w:eastAsia="Times New Roman"/>
          <w:b/>
          <w:bCs/>
          <w:sz w:val="24"/>
          <w:szCs w:val="24"/>
          <w:u w:val="single"/>
        </w:rPr>
        <w:t>-</w:t>
      </w:r>
      <w:r w:rsidRPr="009D1F58">
        <w:rPr>
          <w:rFonts w:eastAsia="Times New Roman"/>
          <w:b/>
          <w:bCs/>
          <w:sz w:val="24"/>
          <w:szCs w:val="24"/>
        </w:rPr>
        <w:t xml:space="preserve"> </w:t>
      </w:r>
      <w:r w:rsidRPr="009D1F58">
        <w:rPr>
          <w:rFonts w:eastAsia="Times New Roman"/>
          <w:b/>
          <w:bCs/>
          <w:sz w:val="24"/>
          <w:szCs w:val="24"/>
          <w:u w:val="single"/>
        </w:rPr>
        <w:t>2года</w:t>
      </w:r>
      <w:r w:rsidRPr="009D1F58">
        <w:rPr>
          <w:rFonts w:eastAsia="Times New Roman"/>
          <w:sz w:val="24"/>
          <w:szCs w:val="24"/>
        </w:rPr>
        <w:t>.</w:t>
      </w:r>
    </w:p>
    <w:p w:rsidR="00521010" w:rsidRPr="009D1F58" w:rsidRDefault="00521010">
      <w:pPr>
        <w:spacing w:line="282" w:lineRule="exact"/>
        <w:rPr>
          <w:sz w:val="24"/>
          <w:szCs w:val="24"/>
        </w:rPr>
      </w:pPr>
    </w:p>
    <w:p w:rsidR="00521010" w:rsidRPr="009D1F58" w:rsidRDefault="002939E3">
      <w:pPr>
        <w:tabs>
          <w:tab w:val="left" w:pos="1880"/>
        </w:tabs>
        <w:ind w:left="260"/>
        <w:rPr>
          <w:sz w:val="24"/>
          <w:szCs w:val="24"/>
        </w:rPr>
      </w:pPr>
      <w:r w:rsidRPr="009D1F58">
        <w:rPr>
          <w:rFonts w:eastAsia="Times New Roman"/>
          <w:b/>
          <w:bCs/>
          <w:sz w:val="24"/>
          <w:szCs w:val="24"/>
        </w:rPr>
        <w:t>В Программе</w:t>
      </w:r>
      <w:r w:rsidRPr="009D1F58">
        <w:rPr>
          <w:sz w:val="24"/>
          <w:szCs w:val="24"/>
        </w:rPr>
        <w:tab/>
      </w:r>
      <w:r w:rsidRPr="009D1F58">
        <w:rPr>
          <w:rFonts w:eastAsia="Times New Roman"/>
          <w:b/>
          <w:bCs/>
          <w:sz w:val="24"/>
          <w:szCs w:val="24"/>
        </w:rPr>
        <w:t>определены цель и задачи.</w:t>
      </w:r>
    </w:p>
    <w:p w:rsidR="00521010" w:rsidRPr="009D1F58" w:rsidRDefault="00521010">
      <w:pPr>
        <w:spacing w:line="10" w:lineRule="exact"/>
        <w:rPr>
          <w:sz w:val="24"/>
          <w:szCs w:val="24"/>
        </w:rPr>
      </w:pPr>
    </w:p>
    <w:p w:rsidR="008C4AF5" w:rsidRPr="009D1F58" w:rsidRDefault="008C4AF5" w:rsidP="008C4AF5">
      <w:pPr>
        <w:tabs>
          <w:tab w:val="left" w:pos="426"/>
          <w:tab w:val="left" w:pos="1560"/>
          <w:tab w:val="left" w:pos="9356"/>
        </w:tabs>
        <w:ind w:left="-284" w:firstLine="851"/>
        <w:jc w:val="both"/>
        <w:rPr>
          <w:color w:val="000000"/>
          <w:sz w:val="24"/>
          <w:szCs w:val="24"/>
        </w:rPr>
      </w:pPr>
      <w:r w:rsidRPr="009D1F58">
        <w:rPr>
          <w:b/>
          <w:color w:val="000000"/>
          <w:sz w:val="24"/>
          <w:szCs w:val="24"/>
        </w:rPr>
        <w:t>Цель программы</w:t>
      </w:r>
      <w:r w:rsidRPr="009D1F58">
        <w:rPr>
          <w:color w:val="000000"/>
          <w:sz w:val="24"/>
          <w:szCs w:val="24"/>
        </w:rPr>
        <w:t xml:space="preserve">: физическое развитие и приобщение </w:t>
      </w:r>
      <w:proofErr w:type="gramStart"/>
      <w:r w:rsidRPr="009D1F58">
        <w:rPr>
          <w:color w:val="000000"/>
          <w:sz w:val="24"/>
          <w:szCs w:val="24"/>
        </w:rPr>
        <w:t>обучающихся</w:t>
      </w:r>
      <w:proofErr w:type="gramEnd"/>
      <w:r w:rsidRPr="009D1F58">
        <w:rPr>
          <w:color w:val="000000"/>
          <w:sz w:val="24"/>
          <w:szCs w:val="24"/>
        </w:rPr>
        <w:t xml:space="preserve"> к нравственным спортивным ценностям посредством обучения игре в футбол.</w:t>
      </w:r>
    </w:p>
    <w:p w:rsidR="009D1F58" w:rsidRPr="009D1F58" w:rsidRDefault="009D1F58" w:rsidP="009D1F58">
      <w:pPr>
        <w:tabs>
          <w:tab w:val="left" w:pos="426"/>
          <w:tab w:val="left" w:pos="9356"/>
        </w:tabs>
        <w:ind w:left="-284" w:firstLine="851"/>
        <w:jc w:val="both"/>
        <w:rPr>
          <w:b/>
          <w:sz w:val="24"/>
          <w:szCs w:val="24"/>
        </w:rPr>
      </w:pPr>
      <w:r w:rsidRPr="009D1F58">
        <w:rPr>
          <w:rFonts w:eastAsia="Times New Roman CYR"/>
          <w:b/>
          <w:sz w:val="24"/>
          <w:szCs w:val="24"/>
          <w:u w:val="single"/>
        </w:rPr>
        <w:t>Основными задачами реализации образовательной программы являются</w:t>
      </w:r>
      <w:r w:rsidRPr="009D1F58">
        <w:rPr>
          <w:rFonts w:eastAsia="Arial"/>
          <w:b/>
          <w:sz w:val="24"/>
          <w:szCs w:val="24"/>
        </w:rPr>
        <w:t>:</w:t>
      </w:r>
    </w:p>
    <w:p w:rsidR="009D1F58" w:rsidRPr="009D1F58" w:rsidRDefault="009D1F58" w:rsidP="009D1F58">
      <w:pPr>
        <w:tabs>
          <w:tab w:val="left" w:pos="426"/>
          <w:tab w:val="left" w:pos="9356"/>
        </w:tabs>
        <w:ind w:left="-284" w:firstLine="851"/>
        <w:jc w:val="both"/>
        <w:rPr>
          <w:sz w:val="24"/>
          <w:szCs w:val="24"/>
        </w:rPr>
      </w:pPr>
      <w:r w:rsidRPr="009D1F58">
        <w:rPr>
          <w:rFonts w:eastAsia="Arial"/>
          <w:sz w:val="24"/>
          <w:szCs w:val="24"/>
        </w:rPr>
        <w:t xml:space="preserve">-  </w:t>
      </w:r>
      <w:r w:rsidRPr="009D1F58">
        <w:rPr>
          <w:rFonts w:eastAsia="Times New Roman CYR"/>
          <w:sz w:val="24"/>
          <w:szCs w:val="24"/>
        </w:rPr>
        <w:t>укрепление  здоровья</w:t>
      </w:r>
      <w:r w:rsidRPr="009D1F58">
        <w:rPr>
          <w:rFonts w:eastAsia="Arial"/>
          <w:sz w:val="24"/>
          <w:szCs w:val="24"/>
        </w:rPr>
        <w:t xml:space="preserve">,  </w:t>
      </w:r>
      <w:r w:rsidRPr="009D1F58">
        <w:rPr>
          <w:rFonts w:eastAsia="Times New Roman CYR"/>
          <w:sz w:val="24"/>
          <w:szCs w:val="24"/>
        </w:rPr>
        <w:t>формирование  культуры  здорового  и  безопасного  образа жизни</w:t>
      </w:r>
      <w:r w:rsidRPr="009D1F58">
        <w:rPr>
          <w:rFonts w:eastAsia="Arial"/>
          <w:sz w:val="24"/>
          <w:szCs w:val="24"/>
        </w:rPr>
        <w:t>;</w:t>
      </w:r>
    </w:p>
    <w:p w:rsidR="009D1F58" w:rsidRPr="009D1F58" w:rsidRDefault="009D1F58" w:rsidP="009D1F58">
      <w:pPr>
        <w:tabs>
          <w:tab w:val="left" w:pos="426"/>
          <w:tab w:val="left" w:pos="9356"/>
        </w:tabs>
        <w:spacing w:line="18" w:lineRule="exact"/>
        <w:ind w:left="-284" w:firstLine="851"/>
        <w:jc w:val="both"/>
        <w:rPr>
          <w:sz w:val="24"/>
          <w:szCs w:val="24"/>
        </w:rPr>
      </w:pPr>
    </w:p>
    <w:p w:rsidR="009D1F58" w:rsidRPr="009D1F58" w:rsidRDefault="009D1F58" w:rsidP="009D1F58">
      <w:pPr>
        <w:numPr>
          <w:ilvl w:val="0"/>
          <w:numId w:val="7"/>
        </w:numPr>
        <w:tabs>
          <w:tab w:val="left" w:pos="426"/>
          <w:tab w:val="left" w:pos="851"/>
          <w:tab w:val="left" w:pos="9356"/>
        </w:tabs>
        <w:spacing w:line="232" w:lineRule="auto"/>
        <w:ind w:left="-284" w:firstLine="851"/>
        <w:jc w:val="both"/>
        <w:rPr>
          <w:rFonts w:eastAsia="Arial"/>
          <w:sz w:val="24"/>
          <w:szCs w:val="24"/>
        </w:rPr>
      </w:pPr>
      <w:r w:rsidRPr="009D1F58">
        <w:rPr>
          <w:rFonts w:eastAsia="Times New Roman CYR"/>
          <w:sz w:val="24"/>
          <w:szCs w:val="24"/>
        </w:rPr>
        <w:lastRenderedPageBreak/>
        <w:t>формирование навыков адаптации к жизни в обществе</w:t>
      </w:r>
      <w:r w:rsidRPr="009D1F58">
        <w:rPr>
          <w:rFonts w:eastAsia="Arial"/>
          <w:sz w:val="24"/>
          <w:szCs w:val="24"/>
        </w:rPr>
        <w:t>,</w:t>
      </w:r>
      <w:r w:rsidRPr="009D1F58">
        <w:rPr>
          <w:rFonts w:eastAsia="Times New Roman CYR"/>
          <w:sz w:val="24"/>
          <w:szCs w:val="24"/>
        </w:rPr>
        <w:t xml:space="preserve"> профессиональной ориентации</w:t>
      </w:r>
      <w:r w:rsidRPr="009D1F58">
        <w:rPr>
          <w:rFonts w:eastAsia="Arial"/>
          <w:sz w:val="24"/>
          <w:szCs w:val="24"/>
        </w:rPr>
        <w:t>;</w:t>
      </w:r>
    </w:p>
    <w:p w:rsidR="009D1F58" w:rsidRPr="009D1F58" w:rsidRDefault="009D1F58" w:rsidP="009D1F58">
      <w:pPr>
        <w:tabs>
          <w:tab w:val="left" w:pos="426"/>
          <w:tab w:val="left" w:pos="851"/>
          <w:tab w:val="left" w:pos="9356"/>
        </w:tabs>
        <w:spacing w:line="1" w:lineRule="exact"/>
        <w:ind w:left="-284" w:firstLine="851"/>
        <w:jc w:val="both"/>
        <w:rPr>
          <w:rFonts w:eastAsia="Arial"/>
          <w:sz w:val="24"/>
          <w:szCs w:val="24"/>
        </w:rPr>
      </w:pPr>
    </w:p>
    <w:p w:rsidR="009D1F58" w:rsidRPr="009D1F58" w:rsidRDefault="009D1F58" w:rsidP="009D1F58">
      <w:pPr>
        <w:numPr>
          <w:ilvl w:val="0"/>
          <w:numId w:val="7"/>
        </w:numPr>
        <w:tabs>
          <w:tab w:val="left" w:pos="426"/>
          <w:tab w:val="left" w:pos="851"/>
          <w:tab w:val="left" w:pos="1040"/>
          <w:tab w:val="left" w:pos="9356"/>
        </w:tabs>
        <w:spacing w:line="237" w:lineRule="auto"/>
        <w:ind w:left="-284" w:firstLine="851"/>
        <w:jc w:val="both"/>
        <w:rPr>
          <w:rFonts w:eastAsia="Arial"/>
          <w:sz w:val="24"/>
          <w:szCs w:val="24"/>
        </w:rPr>
      </w:pPr>
      <w:r w:rsidRPr="009D1F58">
        <w:rPr>
          <w:rFonts w:eastAsia="Times New Roman CYR"/>
          <w:sz w:val="24"/>
          <w:szCs w:val="24"/>
        </w:rPr>
        <w:t>получение начальных знаний</w:t>
      </w:r>
      <w:r w:rsidRPr="009D1F58">
        <w:rPr>
          <w:rFonts w:eastAsia="Arial"/>
          <w:sz w:val="24"/>
          <w:szCs w:val="24"/>
        </w:rPr>
        <w:t>,</w:t>
      </w:r>
      <w:r w:rsidRPr="009D1F58">
        <w:rPr>
          <w:rFonts w:eastAsia="Times New Roman CYR"/>
          <w:sz w:val="24"/>
          <w:szCs w:val="24"/>
        </w:rPr>
        <w:t xml:space="preserve"> умений</w:t>
      </w:r>
      <w:r w:rsidRPr="009D1F58">
        <w:rPr>
          <w:rFonts w:eastAsia="Arial"/>
          <w:sz w:val="24"/>
          <w:szCs w:val="24"/>
        </w:rPr>
        <w:t>,</w:t>
      </w:r>
      <w:r w:rsidRPr="009D1F58">
        <w:rPr>
          <w:rFonts w:eastAsia="Times New Roman CYR"/>
          <w:sz w:val="24"/>
          <w:szCs w:val="24"/>
        </w:rPr>
        <w:t xml:space="preserve"> навыков в области физической культуры и спорта</w:t>
      </w:r>
      <w:r w:rsidRPr="009D1F58">
        <w:rPr>
          <w:rFonts w:eastAsia="Arial"/>
          <w:sz w:val="24"/>
          <w:szCs w:val="24"/>
        </w:rPr>
        <w:t>;</w:t>
      </w:r>
    </w:p>
    <w:p w:rsidR="009D1F58" w:rsidRPr="009D1F58" w:rsidRDefault="009D1F58" w:rsidP="009D1F58">
      <w:pPr>
        <w:tabs>
          <w:tab w:val="left" w:pos="426"/>
          <w:tab w:val="left" w:pos="9356"/>
        </w:tabs>
        <w:spacing w:line="1" w:lineRule="exact"/>
        <w:ind w:left="-284" w:firstLine="851"/>
        <w:jc w:val="both"/>
        <w:rPr>
          <w:rFonts w:eastAsia="Arial"/>
          <w:sz w:val="24"/>
          <w:szCs w:val="24"/>
        </w:rPr>
      </w:pPr>
    </w:p>
    <w:p w:rsidR="009D1F58" w:rsidRPr="009D1F58" w:rsidRDefault="009D1F58" w:rsidP="009D1F58">
      <w:pPr>
        <w:numPr>
          <w:ilvl w:val="0"/>
          <w:numId w:val="7"/>
        </w:numPr>
        <w:tabs>
          <w:tab w:val="left" w:pos="426"/>
          <w:tab w:val="left" w:pos="851"/>
          <w:tab w:val="left" w:pos="9356"/>
        </w:tabs>
        <w:ind w:left="-284" w:firstLine="851"/>
        <w:jc w:val="both"/>
        <w:rPr>
          <w:rFonts w:eastAsia="Arial"/>
          <w:sz w:val="24"/>
          <w:szCs w:val="24"/>
        </w:rPr>
      </w:pPr>
      <w:r w:rsidRPr="009D1F58">
        <w:rPr>
          <w:rFonts w:eastAsia="Times New Roman CYR"/>
          <w:sz w:val="24"/>
          <w:szCs w:val="24"/>
        </w:rPr>
        <w:t>удовлетворение потребностей в двигательной активности</w:t>
      </w:r>
      <w:r w:rsidRPr="009D1F58">
        <w:rPr>
          <w:rFonts w:eastAsia="Arial"/>
          <w:sz w:val="24"/>
          <w:szCs w:val="24"/>
        </w:rPr>
        <w:t>;</w:t>
      </w:r>
    </w:p>
    <w:p w:rsidR="009D1F58" w:rsidRPr="009D1F58" w:rsidRDefault="009D1F58" w:rsidP="009D1F58">
      <w:pPr>
        <w:numPr>
          <w:ilvl w:val="0"/>
          <w:numId w:val="7"/>
        </w:numPr>
        <w:tabs>
          <w:tab w:val="left" w:pos="426"/>
          <w:tab w:val="left" w:pos="851"/>
          <w:tab w:val="left" w:pos="9356"/>
        </w:tabs>
        <w:spacing w:line="236" w:lineRule="auto"/>
        <w:ind w:left="-284" w:firstLine="851"/>
        <w:jc w:val="both"/>
        <w:rPr>
          <w:rFonts w:eastAsia="Arial"/>
          <w:sz w:val="24"/>
          <w:szCs w:val="24"/>
        </w:rPr>
      </w:pPr>
      <w:r w:rsidRPr="009D1F58">
        <w:rPr>
          <w:rFonts w:eastAsia="Times New Roman CYR"/>
          <w:sz w:val="24"/>
          <w:szCs w:val="24"/>
        </w:rPr>
        <w:t>подготовка  к поступлению  в профессиональные образовательные организации и образовательные организации высшего образования</w:t>
      </w:r>
      <w:r w:rsidRPr="009D1F58">
        <w:rPr>
          <w:rFonts w:eastAsia="Arial"/>
          <w:sz w:val="24"/>
          <w:szCs w:val="24"/>
        </w:rPr>
        <w:t>,</w:t>
      </w:r>
      <w:r w:rsidRPr="009D1F58">
        <w:rPr>
          <w:rFonts w:eastAsia="Times New Roman CYR"/>
          <w:sz w:val="24"/>
          <w:szCs w:val="24"/>
        </w:rPr>
        <w:t xml:space="preserve">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</w:t>
      </w:r>
      <w:r w:rsidRPr="009D1F58">
        <w:rPr>
          <w:rFonts w:eastAsia="Arial"/>
          <w:sz w:val="24"/>
          <w:szCs w:val="24"/>
        </w:rPr>
        <w:t>,</w:t>
      </w:r>
      <w:r w:rsidRPr="009D1F58">
        <w:rPr>
          <w:rFonts w:eastAsia="Times New Roman CYR"/>
          <w:sz w:val="24"/>
          <w:szCs w:val="24"/>
        </w:rPr>
        <w:t xml:space="preserve"> в области физической культуры и спорта</w:t>
      </w:r>
      <w:r w:rsidRPr="009D1F58">
        <w:rPr>
          <w:rFonts w:eastAsia="Arial"/>
          <w:sz w:val="24"/>
          <w:szCs w:val="24"/>
        </w:rPr>
        <w:t>;</w:t>
      </w:r>
    </w:p>
    <w:p w:rsidR="009D1F58" w:rsidRPr="009D1F58" w:rsidRDefault="009D1F58" w:rsidP="009D1F58">
      <w:pPr>
        <w:tabs>
          <w:tab w:val="left" w:pos="426"/>
          <w:tab w:val="left" w:pos="9356"/>
        </w:tabs>
        <w:spacing w:line="16" w:lineRule="exact"/>
        <w:ind w:left="-284" w:firstLine="851"/>
        <w:jc w:val="both"/>
        <w:rPr>
          <w:rFonts w:eastAsia="Arial"/>
          <w:sz w:val="24"/>
          <w:szCs w:val="24"/>
        </w:rPr>
      </w:pPr>
    </w:p>
    <w:p w:rsidR="00521010" w:rsidRPr="002C322A" w:rsidRDefault="009D1F58" w:rsidP="002C322A">
      <w:pPr>
        <w:numPr>
          <w:ilvl w:val="0"/>
          <w:numId w:val="7"/>
        </w:numPr>
        <w:tabs>
          <w:tab w:val="left" w:pos="426"/>
          <w:tab w:val="left" w:pos="851"/>
          <w:tab w:val="left" w:pos="9356"/>
        </w:tabs>
        <w:spacing w:line="233" w:lineRule="auto"/>
        <w:ind w:left="-284" w:firstLine="851"/>
        <w:jc w:val="both"/>
        <w:rPr>
          <w:rFonts w:eastAsia="Arial"/>
          <w:sz w:val="24"/>
          <w:szCs w:val="24"/>
        </w:rPr>
      </w:pPr>
      <w:r w:rsidRPr="009D1F58">
        <w:rPr>
          <w:rFonts w:eastAsia="Times New Roman CYR"/>
          <w:sz w:val="24"/>
          <w:szCs w:val="24"/>
        </w:rPr>
        <w:t>отбор одаренных детей</w:t>
      </w:r>
      <w:r w:rsidRPr="009D1F58">
        <w:rPr>
          <w:rFonts w:eastAsia="Arial"/>
          <w:sz w:val="24"/>
          <w:szCs w:val="24"/>
        </w:rPr>
        <w:t>,</w:t>
      </w:r>
      <w:r w:rsidRPr="009D1F58">
        <w:rPr>
          <w:rFonts w:eastAsia="Times New Roman CYR"/>
          <w:sz w:val="24"/>
          <w:szCs w:val="24"/>
        </w:rPr>
        <w:t xml:space="preserve"> создание условий для их физического воспитания и физического развития</w:t>
      </w:r>
      <w:r w:rsidRPr="009D1F58">
        <w:rPr>
          <w:rFonts w:eastAsia="Arial"/>
          <w:sz w:val="24"/>
          <w:szCs w:val="24"/>
        </w:rPr>
        <w:t xml:space="preserve">; </w:t>
      </w:r>
      <w:r w:rsidRPr="009D1F58">
        <w:rPr>
          <w:rFonts w:eastAsia="Times New Roman CYR"/>
          <w:sz w:val="24"/>
          <w:szCs w:val="24"/>
        </w:rPr>
        <w:t>подготовка к освоению этапов спортивной подготовки</w:t>
      </w:r>
      <w:r w:rsidRPr="009D1F58">
        <w:rPr>
          <w:rFonts w:eastAsia="Arial"/>
          <w:sz w:val="24"/>
          <w:szCs w:val="24"/>
        </w:rPr>
        <w:t>.</w:t>
      </w:r>
    </w:p>
    <w:p w:rsidR="002C322A" w:rsidRDefault="002C322A" w:rsidP="002C322A">
      <w:pPr>
        <w:ind w:left="1680"/>
        <w:rPr>
          <w:rFonts w:eastAsia="Times New Roman"/>
          <w:b/>
          <w:bCs/>
          <w:sz w:val="24"/>
          <w:szCs w:val="24"/>
        </w:rPr>
      </w:pPr>
    </w:p>
    <w:p w:rsidR="00521010" w:rsidRDefault="002939E3" w:rsidP="002C322A">
      <w:pPr>
        <w:ind w:left="1680"/>
        <w:rPr>
          <w:sz w:val="24"/>
          <w:szCs w:val="24"/>
        </w:rPr>
      </w:pPr>
      <w:r w:rsidRPr="009D1F58">
        <w:rPr>
          <w:rFonts w:eastAsia="Times New Roman"/>
          <w:b/>
          <w:bCs/>
          <w:sz w:val="24"/>
          <w:szCs w:val="24"/>
        </w:rPr>
        <w:t xml:space="preserve">Программа </w:t>
      </w:r>
      <w:r w:rsidRPr="009D1F58">
        <w:rPr>
          <w:rFonts w:eastAsia="Times New Roman"/>
          <w:sz w:val="24"/>
          <w:szCs w:val="24"/>
        </w:rPr>
        <w:t>(футбол)</w:t>
      </w:r>
      <w:r w:rsidRPr="009D1F58">
        <w:rPr>
          <w:rFonts w:eastAsia="Times New Roman"/>
          <w:b/>
          <w:bCs/>
          <w:sz w:val="24"/>
          <w:szCs w:val="24"/>
        </w:rPr>
        <w:t xml:space="preserve"> </w:t>
      </w:r>
      <w:r w:rsidRPr="009D1F58">
        <w:rPr>
          <w:rFonts w:eastAsia="Times New Roman"/>
          <w:sz w:val="24"/>
          <w:szCs w:val="24"/>
        </w:rPr>
        <w:t>учитывает:</w:t>
      </w:r>
    </w:p>
    <w:p w:rsidR="002C322A" w:rsidRPr="009D1F58" w:rsidRDefault="002C322A" w:rsidP="002C322A">
      <w:pPr>
        <w:ind w:left="1680"/>
        <w:rPr>
          <w:sz w:val="24"/>
          <w:szCs w:val="24"/>
        </w:rPr>
      </w:pPr>
    </w:p>
    <w:p w:rsidR="00521010" w:rsidRPr="009D1F58" w:rsidRDefault="002939E3">
      <w:pPr>
        <w:numPr>
          <w:ilvl w:val="0"/>
          <w:numId w:val="3"/>
        </w:numPr>
        <w:tabs>
          <w:tab w:val="left" w:pos="433"/>
        </w:tabs>
        <w:spacing w:line="236" w:lineRule="auto"/>
        <w:ind w:left="260" w:right="140"/>
        <w:jc w:val="both"/>
        <w:rPr>
          <w:rFonts w:eastAsia="Times New Roman"/>
          <w:sz w:val="24"/>
          <w:szCs w:val="24"/>
        </w:rPr>
      </w:pPr>
      <w:r w:rsidRPr="009D1F58">
        <w:rPr>
          <w:rFonts w:eastAsia="Times New Roman"/>
          <w:sz w:val="24"/>
          <w:szCs w:val="24"/>
        </w:rPr>
        <w:t>особенности реализации образовательных программ в области физической культуры и спорта в соответствии с требованиями статьи 84 Федерального закона от 29.12.2012 N 273-ФЗ "Об образовании в Российской Федерации" (Собрание законодательства Российской Федерации, 2012, N 53 (ч. 1), ст. 7598) (далее - Федеральный закон);</w:t>
      </w:r>
    </w:p>
    <w:p w:rsidR="00521010" w:rsidRPr="009D1F58" w:rsidRDefault="00521010">
      <w:pPr>
        <w:spacing w:line="259" w:lineRule="exact"/>
        <w:rPr>
          <w:rFonts w:eastAsia="Times New Roman"/>
          <w:sz w:val="24"/>
          <w:szCs w:val="24"/>
        </w:rPr>
      </w:pPr>
    </w:p>
    <w:p w:rsidR="00521010" w:rsidRPr="002C322A" w:rsidRDefault="002939E3" w:rsidP="002C322A">
      <w:pPr>
        <w:numPr>
          <w:ilvl w:val="0"/>
          <w:numId w:val="3"/>
        </w:numPr>
        <w:tabs>
          <w:tab w:val="left" w:pos="433"/>
        </w:tabs>
        <w:spacing w:line="236" w:lineRule="auto"/>
        <w:ind w:left="260" w:right="140"/>
        <w:jc w:val="both"/>
        <w:rPr>
          <w:rFonts w:eastAsia="Times New Roman"/>
          <w:sz w:val="24"/>
          <w:szCs w:val="24"/>
        </w:rPr>
      </w:pPr>
      <w:r w:rsidRPr="009D1F58">
        <w:rPr>
          <w:rFonts w:eastAsia="Times New Roman"/>
          <w:sz w:val="24"/>
          <w:szCs w:val="24"/>
        </w:rPr>
        <w:t>требования к физкультурно-оздоровительным и спортивным услугам, обеспечивающие безопасность жизни, здоровья обучающихся, сохранность их имущества, а также методы контроля в соответствии с национальными стандартами;</w:t>
      </w:r>
    </w:p>
    <w:p w:rsidR="00521010" w:rsidRPr="009D1F58" w:rsidRDefault="002939E3">
      <w:pPr>
        <w:numPr>
          <w:ilvl w:val="0"/>
          <w:numId w:val="3"/>
        </w:numPr>
        <w:tabs>
          <w:tab w:val="left" w:pos="539"/>
        </w:tabs>
        <w:spacing w:line="235" w:lineRule="auto"/>
        <w:ind w:left="260" w:right="160"/>
        <w:rPr>
          <w:rFonts w:eastAsia="Times New Roman"/>
          <w:sz w:val="24"/>
          <w:szCs w:val="24"/>
        </w:rPr>
      </w:pPr>
      <w:r w:rsidRPr="009D1F58">
        <w:rPr>
          <w:rFonts w:eastAsia="Times New Roman"/>
          <w:sz w:val="24"/>
          <w:szCs w:val="24"/>
        </w:rPr>
        <w:t xml:space="preserve">психофизиологические, возрастные и индивидуальные, в том числе гендерные, особенности </w:t>
      </w:r>
      <w:proofErr w:type="gramStart"/>
      <w:r w:rsidRPr="009D1F58">
        <w:rPr>
          <w:rFonts w:eastAsia="Times New Roman"/>
          <w:sz w:val="24"/>
          <w:szCs w:val="24"/>
        </w:rPr>
        <w:t>обучающихся</w:t>
      </w:r>
      <w:proofErr w:type="gramEnd"/>
      <w:r w:rsidRPr="009D1F58">
        <w:rPr>
          <w:rFonts w:eastAsia="Times New Roman"/>
          <w:sz w:val="24"/>
          <w:szCs w:val="24"/>
        </w:rPr>
        <w:t>.</w:t>
      </w:r>
    </w:p>
    <w:p w:rsidR="00521010" w:rsidRPr="009D1F58" w:rsidRDefault="00521010">
      <w:pPr>
        <w:spacing w:line="283" w:lineRule="exact"/>
        <w:rPr>
          <w:sz w:val="24"/>
          <w:szCs w:val="24"/>
        </w:rPr>
      </w:pPr>
    </w:p>
    <w:p w:rsidR="00521010" w:rsidRPr="009D1F58" w:rsidRDefault="002939E3">
      <w:pPr>
        <w:ind w:right="-659"/>
        <w:jc w:val="center"/>
        <w:rPr>
          <w:sz w:val="24"/>
          <w:szCs w:val="24"/>
        </w:rPr>
      </w:pPr>
      <w:r w:rsidRPr="009D1F58">
        <w:rPr>
          <w:rFonts w:eastAsia="Times New Roman"/>
          <w:b/>
          <w:bCs/>
          <w:sz w:val="24"/>
          <w:szCs w:val="24"/>
        </w:rPr>
        <w:t>Особенности реализации Программы</w:t>
      </w:r>
    </w:p>
    <w:p w:rsidR="00521010" w:rsidRPr="009D1F58" w:rsidRDefault="00521010">
      <w:pPr>
        <w:spacing w:line="5" w:lineRule="exact"/>
        <w:rPr>
          <w:sz w:val="24"/>
          <w:szCs w:val="24"/>
        </w:rPr>
      </w:pPr>
    </w:p>
    <w:p w:rsidR="00521010" w:rsidRPr="009D1F58" w:rsidRDefault="002939E3">
      <w:pPr>
        <w:spacing w:line="251" w:lineRule="auto"/>
        <w:ind w:left="1840" w:right="1120" w:firstLine="384"/>
        <w:rPr>
          <w:sz w:val="24"/>
          <w:szCs w:val="24"/>
        </w:rPr>
      </w:pPr>
      <w:r w:rsidRPr="009D1F58">
        <w:rPr>
          <w:rFonts w:eastAsia="Times New Roman"/>
          <w:b/>
          <w:bCs/>
          <w:sz w:val="24"/>
          <w:szCs w:val="24"/>
        </w:rPr>
        <w:t>(м</w:t>
      </w:r>
      <w:r w:rsidRPr="009D1F58">
        <w:rPr>
          <w:rFonts w:eastAsia="Times New Roman"/>
          <w:sz w:val="24"/>
          <w:szCs w:val="24"/>
        </w:rPr>
        <w:t>инимальный возраст детей для зачисления на обучение,</w:t>
      </w:r>
      <w:r w:rsidRPr="009D1F58">
        <w:rPr>
          <w:rFonts w:eastAsia="Times New Roman"/>
          <w:b/>
          <w:bCs/>
          <w:sz w:val="24"/>
          <w:szCs w:val="24"/>
        </w:rPr>
        <w:t xml:space="preserve"> </w:t>
      </w:r>
      <w:r w:rsidRPr="009D1F58">
        <w:rPr>
          <w:rFonts w:eastAsia="Times New Roman"/>
          <w:sz w:val="24"/>
          <w:szCs w:val="24"/>
        </w:rPr>
        <w:t>минимальное количество обучающихся в группах, срок обучения)</w:t>
      </w:r>
    </w:p>
    <w:p w:rsidR="00521010" w:rsidRPr="009D1F58" w:rsidRDefault="00FA4FDF" w:rsidP="002C322A">
      <w:pPr>
        <w:spacing w:line="20" w:lineRule="exact"/>
        <w:rPr>
          <w:sz w:val="24"/>
          <w:szCs w:val="24"/>
        </w:rPr>
      </w:pPr>
      <w:r w:rsidRPr="009D1F58">
        <w:rPr>
          <w:sz w:val="24"/>
          <w:szCs w:val="24"/>
        </w:rPr>
        <w:pict>
          <v:rect id="Shape 1" o:spid="_x0000_s1026" style="position:absolute;margin-left:387.25pt;margin-top:22.35pt;width:1pt;height:1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" stroked="f"/>
        </w:pict>
      </w:r>
    </w:p>
    <w:p w:rsidR="00521010" w:rsidRPr="009D1F58" w:rsidRDefault="00521010">
      <w:pPr>
        <w:spacing w:line="213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1500"/>
        <w:gridCol w:w="1940"/>
        <w:gridCol w:w="2180"/>
        <w:gridCol w:w="1840"/>
      </w:tblGrid>
      <w:tr w:rsidR="00521010" w:rsidRPr="009D1F58">
        <w:trPr>
          <w:trHeight w:val="286"/>
        </w:trPr>
        <w:tc>
          <w:tcPr>
            <w:tcW w:w="1900" w:type="dxa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b/>
                <w:bCs/>
                <w:sz w:val="24"/>
                <w:szCs w:val="24"/>
              </w:rPr>
              <w:t>Уровни</w:t>
            </w:r>
          </w:p>
        </w:tc>
        <w:tc>
          <w:tcPr>
            <w:tcW w:w="1500" w:type="dxa"/>
            <w:tcBorders>
              <w:top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Годы</w:t>
            </w:r>
          </w:p>
        </w:tc>
        <w:tc>
          <w:tcPr>
            <w:tcW w:w="1940" w:type="dxa"/>
            <w:tcBorders>
              <w:top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b/>
                <w:bCs/>
                <w:sz w:val="24"/>
                <w:szCs w:val="24"/>
              </w:rPr>
              <w:t>Минимальный</w:t>
            </w:r>
          </w:p>
        </w:tc>
        <w:tc>
          <w:tcPr>
            <w:tcW w:w="2180" w:type="dxa"/>
            <w:tcBorders>
              <w:top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b/>
                <w:bCs/>
                <w:sz w:val="24"/>
                <w:szCs w:val="24"/>
              </w:rPr>
              <w:t>Минимальный</w:t>
            </w:r>
          </w:p>
        </w:tc>
        <w:tc>
          <w:tcPr>
            <w:tcW w:w="1840" w:type="dxa"/>
            <w:tcBorders>
              <w:top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b/>
                <w:bCs/>
                <w:sz w:val="24"/>
                <w:szCs w:val="24"/>
              </w:rPr>
              <w:t>Максимальное</w:t>
            </w:r>
          </w:p>
        </w:tc>
      </w:tr>
      <w:tr w:rsidR="00521010" w:rsidRPr="009D1F58">
        <w:trPr>
          <w:trHeight w:val="274"/>
        </w:trPr>
        <w:tc>
          <w:tcPr>
            <w:tcW w:w="190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b/>
                <w:bCs/>
                <w:sz w:val="24"/>
                <w:szCs w:val="24"/>
              </w:rPr>
              <w:t>сложности</w:t>
            </w:r>
          </w:p>
        </w:tc>
        <w:tc>
          <w:tcPr>
            <w:tcW w:w="150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194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возраст</w:t>
            </w:r>
          </w:p>
        </w:tc>
        <w:tc>
          <w:tcPr>
            <w:tcW w:w="218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b/>
                <w:bCs/>
                <w:sz w:val="24"/>
                <w:szCs w:val="24"/>
              </w:rPr>
              <w:t>количественный</w:t>
            </w:r>
          </w:p>
        </w:tc>
        <w:tc>
          <w:tcPr>
            <w:tcW w:w="184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кол-во чел </w:t>
            </w:r>
            <w:proofErr w:type="gramStart"/>
            <w:r w:rsidRPr="009D1F5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</w:t>
            </w:r>
            <w:proofErr w:type="gramEnd"/>
          </w:p>
        </w:tc>
      </w:tr>
      <w:tr w:rsidR="00521010" w:rsidRPr="009D1F58">
        <w:trPr>
          <w:trHeight w:val="278"/>
        </w:trPr>
        <w:tc>
          <w:tcPr>
            <w:tcW w:w="190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218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состав группы</w:t>
            </w:r>
          </w:p>
        </w:tc>
        <w:tc>
          <w:tcPr>
            <w:tcW w:w="184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группе</w:t>
            </w:r>
          </w:p>
        </w:tc>
      </w:tr>
      <w:tr w:rsidR="00521010" w:rsidRPr="009D1F58">
        <w:trPr>
          <w:trHeight w:val="290"/>
        </w:trPr>
        <w:tc>
          <w:tcPr>
            <w:tcW w:w="1900" w:type="dxa"/>
            <w:tcBorders>
              <w:left w:val="single" w:sz="8" w:space="0" w:color="999999"/>
              <w:bottom w:val="single" w:sz="8" w:space="0" w:color="666666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666666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666666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666666"/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b/>
                <w:bCs/>
                <w:w w:val="98"/>
                <w:sz w:val="24"/>
                <w:szCs w:val="24"/>
              </w:rPr>
              <w:t>(человек)</w:t>
            </w:r>
          </w:p>
        </w:tc>
        <w:tc>
          <w:tcPr>
            <w:tcW w:w="1840" w:type="dxa"/>
            <w:tcBorders>
              <w:bottom w:val="single" w:sz="8" w:space="0" w:color="666666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</w:tr>
      <w:tr w:rsidR="00521010" w:rsidRPr="009D1F58">
        <w:trPr>
          <w:trHeight w:val="272"/>
        </w:trPr>
        <w:tc>
          <w:tcPr>
            <w:tcW w:w="190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1-2годы</w:t>
            </w:r>
          </w:p>
        </w:tc>
        <w:tc>
          <w:tcPr>
            <w:tcW w:w="19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1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</w:tr>
    </w:tbl>
    <w:p w:rsidR="00521010" w:rsidRPr="009D1F58" w:rsidRDefault="00FA4FDF">
      <w:pPr>
        <w:spacing w:line="20" w:lineRule="exact"/>
        <w:rPr>
          <w:sz w:val="24"/>
          <w:szCs w:val="24"/>
        </w:rPr>
      </w:pPr>
      <w:r w:rsidRPr="009D1F58">
        <w:rPr>
          <w:sz w:val="24"/>
          <w:szCs w:val="24"/>
        </w:rPr>
        <w:pict>
          <v:rect id="Shape 2" o:spid="_x0000_s1027" style="position:absolute;margin-left:387.25pt;margin-top:-.7pt;width:1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" stroked="f"/>
        </w:pict>
      </w:r>
    </w:p>
    <w:p w:rsidR="00521010" w:rsidRPr="009D1F58" w:rsidRDefault="00521010">
      <w:pPr>
        <w:spacing w:line="2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1500"/>
        <w:gridCol w:w="1940"/>
        <w:gridCol w:w="2180"/>
        <w:gridCol w:w="1840"/>
        <w:gridCol w:w="30"/>
      </w:tblGrid>
      <w:tr w:rsidR="00521010" w:rsidRPr="009D1F58" w:rsidTr="002C322A">
        <w:trPr>
          <w:trHeight w:val="280"/>
        </w:trPr>
        <w:tc>
          <w:tcPr>
            <w:tcW w:w="1900" w:type="dxa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2C322A" w:rsidP="002C322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  <w:r w:rsidR="002939E3" w:rsidRPr="009D1F58">
              <w:rPr>
                <w:rFonts w:eastAsia="Times New Roman"/>
                <w:b/>
                <w:bCs/>
                <w:w w:val="98"/>
                <w:sz w:val="24"/>
                <w:szCs w:val="24"/>
              </w:rPr>
              <w:t>азовый</w:t>
            </w:r>
          </w:p>
        </w:tc>
        <w:tc>
          <w:tcPr>
            <w:tcW w:w="1500" w:type="dxa"/>
            <w:tcBorders>
              <w:top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sz w:val="24"/>
                <w:szCs w:val="24"/>
              </w:rPr>
              <w:t>3-4 годы</w:t>
            </w:r>
          </w:p>
        </w:tc>
        <w:tc>
          <w:tcPr>
            <w:tcW w:w="1940" w:type="dxa"/>
            <w:tcBorders>
              <w:top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ind w:right="540"/>
              <w:jc w:val="right"/>
              <w:rPr>
                <w:sz w:val="24"/>
                <w:szCs w:val="24"/>
              </w:rPr>
            </w:pPr>
            <w:r w:rsidRPr="009D1F58">
              <w:rPr>
                <w:rFonts w:eastAsia="Times New Roman"/>
                <w:sz w:val="24"/>
                <w:szCs w:val="24"/>
              </w:rPr>
              <w:t>20-25</w:t>
            </w:r>
          </w:p>
        </w:tc>
        <w:tc>
          <w:tcPr>
            <w:tcW w:w="30" w:type="dxa"/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</w:tr>
      <w:tr w:rsidR="00521010" w:rsidRPr="009D1F58" w:rsidTr="002C322A">
        <w:trPr>
          <w:trHeight w:val="132"/>
        </w:trPr>
        <w:tc>
          <w:tcPr>
            <w:tcW w:w="1900" w:type="dxa"/>
            <w:vMerge w:val="restart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5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</w:tr>
      <w:tr w:rsidR="00521010" w:rsidRPr="009D1F58" w:rsidTr="002C322A">
        <w:trPr>
          <w:trHeight w:val="126"/>
        </w:trPr>
        <w:tc>
          <w:tcPr>
            <w:tcW w:w="1900" w:type="dxa"/>
            <w:vMerge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sz w:val="24"/>
                <w:szCs w:val="24"/>
              </w:rPr>
              <w:t>5-6 годы</w:t>
            </w:r>
          </w:p>
        </w:tc>
        <w:tc>
          <w:tcPr>
            <w:tcW w:w="194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</w:tr>
      <w:tr w:rsidR="00521010" w:rsidRPr="009D1F58" w:rsidTr="002C322A">
        <w:trPr>
          <w:trHeight w:val="130"/>
        </w:trPr>
        <w:tc>
          <w:tcPr>
            <w:tcW w:w="190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</w:tr>
      <w:tr w:rsidR="00521010" w:rsidRPr="009D1F58" w:rsidTr="002C322A">
        <w:trPr>
          <w:trHeight w:val="257"/>
        </w:trPr>
        <w:tc>
          <w:tcPr>
            <w:tcW w:w="190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</w:tr>
      <w:tr w:rsidR="00521010" w:rsidRPr="009D1F58" w:rsidTr="002C322A">
        <w:trPr>
          <w:trHeight w:val="260"/>
        </w:trPr>
        <w:tc>
          <w:tcPr>
            <w:tcW w:w="190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b/>
                <w:bCs/>
                <w:sz w:val="24"/>
                <w:szCs w:val="24"/>
              </w:rPr>
              <w:t>Углубленный</w:t>
            </w:r>
          </w:p>
        </w:tc>
        <w:tc>
          <w:tcPr>
            <w:tcW w:w="150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1год</w:t>
            </w:r>
          </w:p>
        </w:tc>
        <w:tc>
          <w:tcPr>
            <w:tcW w:w="194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spacing w:line="260" w:lineRule="exact"/>
              <w:ind w:right="740"/>
              <w:jc w:val="right"/>
              <w:rPr>
                <w:sz w:val="24"/>
                <w:szCs w:val="24"/>
              </w:rPr>
            </w:pPr>
            <w:r w:rsidRPr="009D1F58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18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spacing w:line="260" w:lineRule="exact"/>
              <w:ind w:right="720"/>
              <w:jc w:val="right"/>
              <w:rPr>
                <w:sz w:val="24"/>
                <w:szCs w:val="24"/>
              </w:rPr>
            </w:pPr>
            <w:r w:rsidRPr="009D1F58">
              <w:rPr>
                <w:rFonts w:eastAsia="Times New Roman"/>
                <w:sz w:val="24"/>
                <w:szCs w:val="24"/>
              </w:rPr>
              <w:t>12-14</w:t>
            </w:r>
          </w:p>
        </w:tc>
        <w:tc>
          <w:tcPr>
            <w:tcW w:w="184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</w:tr>
      <w:tr w:rsidR="00521010" w:rsidRPr="009D1F58" w:rsidTr="002C322A">
        <w:trPr>
          <w:trHeight w:val="200"/>
        </w:trPr>
        <w:tc>
          <w:tcPr>
            <w:tcW w:w="1900" w:type="dxa"/>
            <w:vMerge w:val="restart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5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spacing w:line="274" w:lineRule="exact"/>
              <w:ind w:right="700"/>
              <w:jc w:val="right"/>
              <w:rPr>
                <w:sz w:val="24"/>
                <w:szCs w:val="24"/>
              </w:rPr>
            </w:pPr>
            <w:r w:rsidRPr="009D1F58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0" w:type="dxa"/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</w:tr>
      <w:tr w:rsidR="00521010" w:rsidRPr="009D1F58" w:rsidTr="002C322A">
        <w:trPr>
          <w:trHeight w:val="59"/>
        </w:trPr>
        <w:tc>
          <w:tcPr>
            <w:tcW w:w="1900" w:type="dxa"/>
            <w:vMerge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999999"/>
            </w:tcBorders>
            <w:vAlign w:val="bottom"/>
          </w:tcPr>
          <w:p w:rsidR="00521010" w:rsidRPr="009D1F58" w:rsidRDefault="002939E3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2год</w:t>
            </w:r>
          </w:p>
        </w:tc>
        <w:tc>
          <w:tcPr>
            <w:tcW w:w="194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</w:tr>
      <w:tr w:rsidR="00521010" w:rsidRPr="009D1F58" w:rsidTr="002C322A">
        <w:trPr>
          <w:trHeight w:val="197"/>
        </w:trPr>
        <w:tc>
          <w:tcPr>
            <w:tcW w:w="190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</w:tr>
      <w:tr w:rsidR="00521010" w:rsidRPr="009D1F58" w:rsidTr="002C322A">
        <w:trPr>
          <w:trHeight w:val="320"/>
        </w:trPr>
        <w:tc>
          <w:tcPr>
            <w:tcW w:w="190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</w:tr>
    </w:tbl>
    <w:p w:rsidR="00521010" w:rsidRPr="009D1F58" w:rsidRDefault="00521010">
      <w:pPr>
        <w:spacing w:line="258" w:lineRule="exact"/>
        <w:rPr>
          <w:sz w:val="24"/>
          <w:szCs w:val="24"/>
        </w:rPr>
      </w:pPr>
    </w:p>
    <w:p w:rsidR="00521010" w:rsidRPr="009D1F58" w:rsidRDefault="002939E3">
      <w:pPr>
        <w:spacing w:line="274" w:lineRule="auto"/>
        <w:ind w:left="260" w:right="200" w:firstLine="706"/>
        <w:jc w:val="both"/>
        <w:rPr>
          <w:sz w:val="24"/>
          <w:szCs w:val="24"/>
        </w:rPr>
      </w:pPr>
      <w:r w:rsidRPr="009D1F58">
        <w:rPr>
          <w:rFonts w:eastAsia="Times New Roman"/>
          <w:color w:val="1A1A1A"/>
          <w:sz w:val="24"/>
          <w:szCs w:val="24"/>
        </w:rPr>
        <w:t>На основании нормативно-правовых документов, определяющих функционирование детско-юношеских спортивных школ, приказа министерства спорта РФ от 15 ноября 2018 года № 939 и анализа ранее разр</w:t>
      </w:r>
      <w:r w:rsidR="002C322A">
        <w:rPr>
          <w:rFonts w:eastAsia="Times New Roman"/>
          <w:color w:val="1A1A1A"/>
          <w:sz w:val="24"/>
          <w:szCs w:val="24"/>
        </w:rPr>
        <w:t xml:space="preserve">аботанных программ по футболу </w:t>
      </w:r>
      <w:r w:rsidRPr="009D1F58">
        <w:rPr>
          <w:rFonts w:eastAsia="Times New Roman"/>
          <w:color w:val="1A1A1A"/>
          <w:sz w:val="24"/>
          <w:szCs w:val="24"/>
        </w:rPr>
        <w:t xml:space="preserve">определены следующие разделы Программы: пояснительная записка, учебный план, </w:t>
      </w:r>
      <w:r w:rsidRPr="009D1F58">
        <w:rPr>
          <w:rFonts w:eastAsia="Times New Roman"/>
          <w:color w:val="1A1A1A"/>
          <w:sz w:val="24"/>
          <w:szCs w:val="24"/>
        </w:rPr>
        <w:lastRenderedPageBreak/>
        <w:t>методическая часть, план госпитальной и профориентационой работы, система контроля и зачетные требования, перечень информационного обеспечения.</w:t>
      </w:r>
    </w:p>
    <w:p w:rsidR="00521010" w:rsidRPr="009D1F58" w:rsidRDefault="00521010">
      <w:pPr>
        <w:spacing w:line="16" w:lineRule="exact"/>
        <w:rPr>
          <w:sz w:val="24"/>
          <w:szCs w:val="24"/>
        </w:rPr>
      </w:pPr>
    </w:p>
    <w:p w:rsidR="00521010" w:rsidRPr="009D1F58" w:rsidRDefault="002939E3">
      <w:pPr>
        <w:numPr>
          <w:ilvl w:val="0"/>
          <w:numId w:val="4"/>
        </w:numPr>
        <w:tabs>
          <w:tab w:val="left" w:pos="682"/>
        </w:tabs>
        <w:spacing w:line="272" w:lineRule="auto"/>
        <w:ind w:left="260" w:right="200"/>
        <w:jc w:val="both"/>
        <w:rPr>
          <w:rFonts w:eastAsia="Times New Roman"/>
          <w:color w:val="1A1A1A"/>
          <w:sz w:val="24"/>
          <w:szCs w:val="24"/>
        </w:rPr>
      </w:pPr>
      <w:r w:rsidRPr="009D1F58">
        <w:rPr>
          <w:rFonts w:eastAsia="Times New Roman"/>
          <w:color w:val="1A1A1A"/>
          <w:sz w:val="24"/>
          <w:szCs w:val="24"/>
        </w:rPr>
        <w:t>Раздел «Пояснительная записка» содержит: направленность, цели и задачи образовательной программы; характеристику вида спорта; минимальный возраст детей для зачисления на обучение; минимальное количество обучающихся в группах; срок обучения; планируемые результаты освоения Программы.</w:t>
      </w:r>
    </w:p>
    <w:p w:rsidR="00521010" w:rsidRPr="009D1F58" w:rsidRDefault="00521010">
      <w:pPr>
        <w:spacing w:line="16" w:lineRule="exact"/>
        <w:rPr>
          <w:rFonts w:eastAsia="Times New Roman"/>
          <w:color w:val="1A1A1A"/>
          <w:sz w:val="24"/>
          <w:szCs w:val="24"/>
        </w:rPr>
      </w:pPr>
    </w:p>
    <w:p w:rsidR="00521010" w:rsidRPr="009D1F58" w:rsidRDefault="002939E3">
      <w:pPr>
        <w:numPr>
          <w:ilvl w:val="0"/>
          <w:numId w:val="4"/>
        </w:numPr>
        <w:tabs>
          <w:tab w:val="left" w:pos="711"/>
        </w:tabs>
        <w:spacing w:line="264" w:lineRule="auto"/>
        <w:ind w:left="260" w:right="220"/>
        <w:rPr>
          <w:rFonts w:eastAsia="Times New Roman"/>
          <w:color w:val="1A1A1A"/>
          <w:sz w:val="24"/>
          <w:szCs w:val="24"/>
        </w:rPr>
      </w:pPr>
      <w:r w:rsidRPr="009D1F58">
        <w:rPr>
          <w:rFonts w:eastAsia="Times New Roman"/>
          <w:color w:val="1A1A1A"/>
          <w:sz w:val="24"/>
          <w:szCs w:val="24"/>
        </w:rPr>
        <w:t>Раздел «Учебный план» содержит: календарный учебный график; план учебного процесса; расписание учебных занятий (приложение к Программе).</w:t>
      </w:r>
    </w:p>
    <w:p w:rsidR="00521010" w:rsidRPr="009D1F58" w:rsidRDefault="00521010">
      <w:pPr>
        <w:spacing w:line="26" w:lineRule="exact"/>
        <w:rPr>
          <w:rFonts w:eastAsia="Times New Roman"/>
          <w:color w:val="1A1A1A"/>
          <w:sz w:val="24"/>
          <w:szCs w:val="24"/>
        </w:rPr>
      </w:pPr>
    </w:p>
    <w:p w:rsidR="00521010" w:rsidRPr="009D1F58" w:rsidRDefault="002939E3">
      <w:pPr>
        <w:numPr>
          <w:ilvl w:val="0"/>
          <w:numId w:val="4"/>
        </w:numPr>
        <w:tabs>
          <w:tab w:val="left" w:pos="504"/>
        </w:tabs>
        <w:spacing w:line="273" w:lineRule="auto"/>
        <w:ind w:left="260" w:right="200"/>
        <w:jc w:val="both"/>
        <w:rPr>
          <w:rFonts w:eastAsia="Times New Roman"/>
          <w:color w:val="1A1A1A"/>
          <w:sz w:val="24"/>
          <w:szCs w:val="24"/>
        </w:rPr>
      </w:pPr>
      <w:r w:rsidRPr="009D1F58">
        <w:rPr>
          <w:rFonts w:eastAsia="Times New Roman"/>
          <w:color w:val="1A1A1A"/>
          <w:sz w:val="24"/>
          <w:szCs w:val="24"/>
        </w:rPr>
        <w:t>Раздел «Методическая часть» содержит: методику и содержание работы по предметным областям; рабочие программы по предметным областям (приложения к образовательной программе); объемы учебных нагрузок; методические материалы (психологическая подготовка, восстановительные мероприятия); методы выявления и отбора одаренных детей; требования техники безопасности в процессе реализации Программы;</w:t>
      </w:r>
    </w:p>
    <w:p w:rsidR="00521010" w:rsidRPr="009D1F58" w:rsidRDefault="00521010">
      <w:pPr>
        <w:spacing w:line="19" w:lineRule="exact"/>
        <w:rPr>
          <w:rFonts w:eastAsia="Times New Roman"/>
          <w:color w:val="1A1A1A"/>
          <w:sz w:val="24"/>
          <w:szCs w:val="24"/>
        </w:rPr>
      </w:pPr>
    </w:p>
    <w:p w:rsidR="00521010" w:rsidRPr="009D1F58" w:rsidRDefault="002939E3">
      <w:pPr>
        <w:numPr>
          <w:ilvl w:val="0"/>
          <w:numId w:val="4"/>
        </w:numPr>
        <w:tabs>
          <w:tab w:val="left" w:pos="538"/>
        </w:tabs>
        <w:spacing w:line="288" w:lineRule="auto"/>
        <w:ind w:left="260" w:right="200"/>
        <w:jc w:val="both"/>
        <w:rPr>
          <w:rFonts w:eastAsia="Times New Roman"/>
          <w:color w:val="1A1A1A"/>
          <w:sz w:val="24"/>
          <w:szCs w:val="24"/>
        </w:rPr>
      </w:pPr>
      <w:r w:rsidRPr="009D1F58">
        <w:rPr>
          <w:rFonts w:eastAsia="Times New Roman"/>
          <w:color w:val="1A1A1A"/>
          <w:sz w:val="24"/>
          <w:szCs w:val="24"/>
        </w:rPr>
        <w:t>Раздел «План воспитательной и профориентационой работы» содержит: групповую и индивидуальную работу с обучающимися, профессиональную ориентацию обучающихся, научную, творческую, исследовательскую работу (на углубленном уровне), проведение физкультурно-оздоровительных, физкультурно-спортивных, творческих и иных мероприятий, организацию встреч, мастер-классов с известными спортсменами, тренерами и другими специалистами в области ФК и</w:t>
      </w:r>
      <w:proofErr w:type="gramStart"/>
      <w:r w:rsidRPr="009D1F58">
        <w:rPr>
          <w:rFonts w:eastAsia="Times New Roman"/>
          <w:color w:val="1A1A1A"/>
          <w:sz w:val="24"/>
          <w:szCs w:val="24"/>
        </w:rPr>
        <w:t xml:space="preserve"> С</w:t>
      </w:r>
      <w:proofErr w:type="gramEnd"/>
      <w:r w:rsidRPr="009D1F58">
        <w:rPr>
          <w:rFonts w:eastAsia="Times New Roman"/>
          <w:color w:val="1A1A1A"/>
          <w:sz w:val="24"/>
          <w:szCs w:val="24"/>
        </w:rPr>
        <w:t>, организация посещения музеев, кинотеатров для просмотра фильмов на спортивную тематику или связанную с воспитательной работой.</w:t>
      </w:r>
    </w:p>
    <w:p w:rsidR="00521010" w:rsidRPr="009D1F58" w:rsidRDefault="002939E3">
      <w:pPr>
        <w:numPr>
          <w:ilvl w:val="0"/>
          <w:numId w:val="4"/>
        </w:numPr>
        <w:tabs>
          <w:tab w:val="left" w:pos="500"/>
        </w:tabs>
        <w:ind w:left="500" w:hanging="240"/>
        <w:rPr>
          <w:rFonts w:eastAsia="Times New Roman"/>
          <w:color w:val="1A1A1A"/>
          <w:sz w:val="24"/>
          <w:szCs w:val="24"/>
        </w:rPr>
      </w:pPr>
      <w:r w:rsidRPr="009D1F58">
        <w:rPr>
          <w:rFonts w:eastAsia="Times New Roman"/>
          <w:color w:val="1A1A1A"/>
          <w:sz w:val="24"/>
          <w:szCs w:val="24"/>
        </w:rPr>
        <w:t>Раздел «Система контроля и зачетные требования» содержит:</w:t>
      </w:r>
    </w:p>
    <w:p w:rsidR="00521010" w:rsidRPr="009D1F58" w:rsidRDefault="00521010">
      <w:pPr>
        <w:spacing w:line="53" w:lineRule="exact"/>
        <w:rPr>
          <w:rFonts w:eastAsia="Times New Roman"/>
          <w:color w:val="1A1A1A"/>
          <w:sz w:val="24"/>
          <w:szCs w:val="24"/>
        </w:rPr>
      </w:pPr>
    </w:p>
    <w:p w:rsidR="00521010" w:rsidRPr="009D1F58" w:rsidRDefault="002939E3">
      <w:pPr>
        <w:numPr>
          <w:ilvl w:val="1"/>
          <w:numId w:val="4"/>
        </w:numPr>
        <w:tabs>
          <w:tab w:val="left" w:pos="1278"/>
        </w:tabs>
        <w:spacing w:line="264" w:lineRule="auto"/>
        <w:ind w:left="260" w:right="220" w:firstLine="706"/>
        <w:rPr>
          <w:rFonts w:eastAsia="Times New Roman"/>
          <w:color w:val="1A1A1A"/>
          <w:sz w:val="24"/>
          <w:szCs w:val="24"/>
        </w:rPr>
      </w:pPr>
      <w:r w:rsidRPr="009D1F58">
        <w:rPr>
          <w:rFonts w:eastAsia="Times New Roman"/>
          <w:color w:val="1A1A1A"/>
          <w:sz w:val="24"/>
          <w:szCs w:val="24"/>
        </w:rPr>
        <w:t>комплексы контрольных упражнений для оценки результатов освоения Программы;</w:t>
      </w:r>
    </w:p>
    <w:p w:rsidR="00521010" w:rsidRPr="009D1F58" w:rsidRDefault="00521010">
      <w:pPr>
        <w:spacing w:line="26" w:lineRule="exact"/>
        <w:rPr>
          <w:rFonts w:eastAsia="Times New Roman"/>
          <w:color w:val="1A1A1A"/>
          <w:sz w:val="24"/>
          <w:szCs w:val="24"/>
        </w:rPr>
      </w:pPr>
    </w:p>
    <w:p w:rsidR="00521010" w:rsidRPr="009D1F58" w:rsidRDefault="002939E3">
      <w:pPr>
        <w:numPr>
          <w:ilvl w:val="1"/>
          <w:numId w:val="4"/>
        </w:numPr>
        <w:tabs>
          <w:tab w:val="left" w:pos="1110"/>
        </w:tabs>
        <w:spacing w:line="265" w:lineRule="auto"/>
        <w:ind w:left="260" w:right="200" w:firstLine="706"/>
        <w:rPr>
          <w:rFonts w:eastAsia="Times New Roman"/>
          <w:color w:val="1A1A1A"/>
          <w:sz w:val="24"/>
          <w:szCs w:val="24"/>
        </w:rPr>
      </w:pPr>
      <w:r w:rsidRPr="009D1F58">
        <w:rPr>
          <w:rFonts w:eastAsia="Times New Roman"/>
          <w:color w:val="1A1A1A"/>
          <w:sz w:val="24"/>
          <w:szCs w:val="24"/>
        </w:rPr>
        <w:t>перечень тестов и вопросов по текущему контролю, освоения теоретической части программы;</w:t>
      </w:r>
    </w:p>
    <w:p w:rsidR="00521010" w:rsidRPr="009D1F58" w:rsidRDefault="00521010">
      <w:pPr>
        <w:spacing w:line="24" w:lineRule="exact"/>
        <w:rPr>
          <w:rFonts w:eastAsia="Times New Roman"/>
          <w:color w:val="1A1A1A"/>
          <w:sz w:val="24"/>
          <w:szCs w:val="24"/>
        </w:rPr>
      </w:pPr>
    </w:p>
    <w:p w:rsidR="00521010" w:rsidRPr="009D1F58" w:rsidRDefault="002939E3">
      <w:pPr>
        <w:numPr>
          <w:ilvl w:val="1"/>
          <w:numId w:val="4"/>
        </w:numPr>
        <w:tabs>
          <w:tab w:val="left" w:pos="1158"/>
        </w:tabs>
        <w:spacing w:line="269" w:lineRule="auto"/>
        <w:ind w:left="260" w:right="220" w:firstLine="706"/>
        <w:rPr>
          <w:rFonts w:eastAsia="Times New Roman"/>
          <w:color w:val="1A1A1A"/>
          <w:sz w:val="24"/>
          <w:szCs w:val="24"/>
        </w:rPr>
      </w:pPr>
      <w:r w:rsidRPr="009D1F58">
        <w:rPr>
          <w:rFonts w:eastAsia="Times New Roman"/>
          <w:color w:val="1A1A1A"/>
          <w:sz w:val="24"/>
          <w:szCs w:val="24"/>
        </w:rPr>
        <w:t xml:space="preserve">методические указания по организации промежуточной и итоговой аттестации </w:t>
      </w:r>
      <w:proofErr w:type="gramStart"/>
      <w:r w:rsidRPr="009D1F58">
        <w:rPr>
          <w:rFonts w:eastAsia="Times New Roman"/>
          <w:color w:val="1A1A1A"/>
          <w:sz w:val="24"/>
          <w:szCs w:val="24"/>
        </w:rPr>
        <w:t>обучающихся</w:t>
      </w:r>
      <w:proofErr w:type="gramEnd"/>
      <w:r w:rsidRPr="009D1F58">
        <w:rPr>
          <w:rFonts w:eastAsia="Times New Roman"/>
          <w:color w:val="1A1A1A"/>
          <w:sz w:val="24"/>
          <w:szCs w:val="24"/>
        </w:rPr>
        <w:t>.</w:t>
      </w:r>
    </w:p>
    <w:p w:rsidR="00521010" w:rsidRPr="009D1F58" w:rsidRDefault="00521010">
      <w:pPr>
        <w:spacing w:line="19" w:lineRule="exact"/>
        <w:rPr>
          <w:rFonts w:eastAsia="Times New Roman"/>
          <w:color w:val="1A1A1A"/>
          <w:sz w:val="24"/>
          <w:szCs w:val="24"/>
        </w:rPr>
      </w:pPr>
    </w:p>
    <w:p w:rsidR="009D1F58" w:rsidRPr="002C322A" w:rsidRDefault="002939E3" w:rsidP="002C322A">
      <w:pPr>
        <w:numPr>
          <w:ilvl w:val="0"/>
          <w:numId w:val="4"/>
        </w:numPr>
        <w:tabs>
          <w:tab w:val="left" w:pos="610"/>
        </w:tabs>
        <w:spacing w:line="286" w:lineRule="auto"/>
        <w:ind w:left="260" w:right="200"/>
        <w:jc w:val="both"/>
        <w:rPr>
          <w:rFonts w:eastAsia="Times New Roman"/>
          <w:color w:val="1A1A1A"/>
          <w:sz w:val="24"/>
          <w:szCs w:val="24"/>
        </w:rPr>
      </w:pPr>
      <w:r w:rsidRPr="009D1F58">
        <w:rPr>
          <w:rFonts w:eastAsia="Times New Roman"/>
          <w:color w:val="1A1A1A"/>
          <w:sz w:val="24"/>
          <w:szCs w:val="24"/>
        </w:rPr>
        <w:t xml:space="preserve">Раздел «Перечень информационного обеспечения» содержит список литературы, перечень Интернет-ресурсов, необходимых для использования в </w:t>
      </w:r>
      <w:proofErr w:type="gramStart"/>
      <w:r w:rsidRPr="009D1F58">
        <w:rPr>
          <w:rFonts w:eastAsia="Times New Roman"/>
          <w:color w:val="1A1A1A"/>
          <w:sz w:val="24"/>
          <w:szCs w:val="24"/>
        </w:rPr>
        <w:t>образовательном</w:t>
      </w:r>
      <w:proofErr w:type="gramEnd"/>
      <w:r w:rsidRPr="009D1F58">
        <w:rPr>
          <w:rFonts w:eastAsia="Times New Roman"/>
          <w:color w:val="1A1A1A"/>
          <w:sz w:val="24"/>
          <w:szCs w:val="24"/>
        </w:rPr>
        <w:t xml:space="preserve"> процесс.</w:t>
      </w:r>
    </w:p>
    <w:p w:rsidR="00521010" w:rsidRPr="009D1F58" w:rsidRDefault="002939E3">
      <w:pPr>
        <w:ind w:left="3740"/>
        <w:rPr>
          <w:sz w:val="24"/>
          <w:szCs w:val="24"/>
        </w:rPr>
      </w:pPr>
      <w:r w:rsidRPr="009D1F58">
        <w:rPr>
          <w:rFonts w:eastAsia="Times New Roman"/>
          <w:b/>
          <w:bCs/>
          <w:sz w:val="24"/>
          <w:szCs w:val="24"/>
        </w:rPr>
        <w:t>Объемы учебных нагрузок</w:t>
      </w:r>
    </w:p>
    <w:p w:rsidR="00521010" w:rsidRPr="009D1F58" w:rsidRDefault="00521010">
      <w:pPr>
        <w:spacing w:line="261" w:lineRule="exact"/>
        <w:rPr>
          <w:sz w:val="24"/>
          <w:szCs w:val="24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0"/>
        <w:gridCol w:w="7540"/>
      </w:tblGrid>
      <w:tr w:rsidR="00521010" w:rsidRPr="009D1F58">
        <w:trPr>
          <w:trHeight w:val="376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ind w:left="400"/>
              <w:rPr>
                <w:sz w:val="24"/>
                <w:szCs w:val="24"/>
              </w:rPr>
            </w:pPr>
            <w:r w:rsidRPr="009D1F58">
              <w:rPr>
                <w:rFonts w:eastAsia="Times New Roman"/>
                <w:sz w:val="24"/>
                <w:szCs w:val="24"/>
              </w:rPr>
              <w:t>Показатель</w:t>
            </w:r>
          </w:p>
        </w:tc>
        <w:tc>
          <w:tcPr>
            <w:tcW w:w="7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ind w:left="2180"/>
              <w:rPr>
                <w:sz w:val="24"/>
                <w:szCs w:val="24"/>
              </w:rPr>
            </w:pPr>
            <w:r w:rsidRPr="009D1F58">
              <w:rPr>
                <w:rFonts w:eastAsia="Times New Roman"/>
                <w:sz w:val="24"/>
                <w:szCs w:val="24"/>
              </w:rPr>
              <w:t>Уровни сложности программы</w:t>
            </w:r>
          </w:p>
        </w:tc>
      </w:tr>
      <w:tr w:rsidR="00521010" w:rsidRPr="009D1F58">
        <w:trPr>
          <w:trHeight w:val="28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</w:tr>
    </w:tbl>
    <w:p w:rsidR="00521010" w:rsidRPr="009D1F58" w:rsidRDefault="00FA4FDF">
      <w:pPr>
        <w:spacing w:line="20" w:lineRule="exact"/>
        <w:rPr>
          <w:sz w:val="24"/>
          <w:szCs w:val="24"/>
        </w:rPr>
      </w:pPr>
      <w:r w:rsidRPr="009D1F58">
        <w:rPr>
          <w:sz w:val="24"/>
          <w:szCs w:val="24"/>
        </w:rPr>
        <w:pict>
          <v:rect id="Shape 3" o:spid="_x0000_s1028" style="position:absolute;margin-left:490.05pt;margin-top:-.7pt;width:.95pt;height:.9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521010" w:rsidRPr="009D1F58" w:rsidRDefault="00521010">
      <w:pPr>
        <w:spacing w:line="15" w:lineRule="exact"/>
        <w:rPr>
          <w:sz w:val="24"/>
          <w:szCs w:val="24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0"/>
        <w:gridCol w:w="900"/>
        <w:gridCol w:w="980"/>
        <w:gridCol w:w="840"/>
        <w:gridCol w:w="1000"/>
        <w:gridCol w:w="700"/>
        <w:gridCol w:w="960"/>
        <w:gridCol w:w="1100"/>
        <w:gridCol w:w="1060"/>
      </w:tblGrid>
      <w:tr w:rsidR="00521010" w:rsidRPr="009D1F58">
        <w:trPr>
          <w:trHeight w:val="381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auto"/>
            </w:tcBorders>
            <w:vAlign w:val="bottom"/>
          </w:tcPr>
          <w:p w:rsidR="00521010" w:rsidRPr="009D1F58" w:rsidRDefault="002939E3">
            <w:pPr>
              <w:ind w:left="340"/>
              <w:rPr>
                <w:sz w:val="24"/>
                <w:szCs w:val="24"/>
              </w:rPr>
            </w:pPr>
            <w:r w:rsidRPr="009D1F58">
              <w:rPr>
                <w:rFonts w:eastAsia="Times New Roman"/>
                <w:sz w:val="24"/>
                <w:szCs w:val="24"/>
              </w:rPr>
              <w:t>Базовый уровень сложности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Углубленный</w:t>
            </w:r>
          </w:p>
        </w:tc>
      </w:tr>
      <w:tr w:rsidR="00521010" w:rsidRPr="009D1F58">
        <w:trPr>
          <w:trHeight w:val="27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8"/>
                <w:sz w:val="24"/>
                <w:szCs w:val="24"/>
              </w:rPr>
              <w:t>нагрузки</w:t>
            </w:r>
          </w:p>
        </w:tc>
        <w:tc>
          <w:tcPr>
            <w:tcW w:w="900" w:type="dxa"/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sz w:val="24"/>
                <w:szCs w:val="24"/>
              </w:rPr>
              <w:t>уровень сложности</w:t>
            </w:r>
          </w:p>
        </w:tc>
      </w:tr>
      <w:tr w:rsidR="00521010" w:rsidRPr="009D1F58">
        <w:trPr>
          <w:trHeight w:val="4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</w:tr>
      <w:tr w:rsidR="00521010" w:rsidRPr="009D1F58">
        <w:trPr>
          <w:trHeight w:val="35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sz w:val="24"/>
                <w:szCs w:val="24"/>
              </w:rPr>
              <w:t>1 год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sz w:val="24"/>
                <w:szCs w:val="24"/>
              </w:rPr>
              <w:t>2 год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3 год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sz w:val="24"/>
                <w:szCs w:val="24"/>
              </w:rPr>
              <w:t>4 год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sz w:val="24"/>
                <w:szCs w:val="24"/>
              </w:rPr>
              <w:t>5 год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sz w:val="24"/>
                <w:szCs w:val="24"/>
              </w:rPr>
              <w:t>6 год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1 год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2 год</w:t>
            </w:r>
          </w:p>
        </w:tc>
      </w:tr>
      <w:tr w:rsidR="00521010" w:rsidRPr="009D1F58">
        <w:trPr>
          <w:trHeight w:val="27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7"/>
                <w:sz w:val="24"/>
                <w:szCs w:val="24"/>
              </w:rPr>
              <w:t>обучен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обучени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7"/>
                <w:sz w:val="24"/>
                <w:szCs w:val="24"/>
              </w:rPr>
              <w:t>обучен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обучени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обуч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7"/>
                <w:sz w:val="24"/>
                <w:szCs w:val="24"/>
              </w:rPr>
              <w:t>обучен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обучени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обучени</w:t>
            </w:r>
          </w:p>
        </w:tc>
      </w:tr>
      <w:tr w:rsidR="00521010" w:rsidRPr="009D1F58">
        <w:trPr>
          <w:trHeight w:val="27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sz w:val="24"/>
                <w:szCs w:val="24"/>
              </w:rPr>
              <w:t>я</w:t>
            </w:r>
          </w:p>
        </w:tc>
      </w:tr>
      <w:tr w:rsidR="00521010" w:rsidRPr="009D1F58">
        <w:trPr>
          <w:trHeight w:val="113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</w:tr>
      <w:tr w:rsidR="00521010" w:rsidRPr="009D1F58">
        <w:trPr>
          <w:trHeight w:val="39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</w:tr>
      <w:tr w:rsidR="00521010" w:rsidRPr="009D1F58">
        <w:trPr>
          <w:trHeight w:val="27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часов в неделю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</w:tr>
      <w:tr w:rsidR="00521010" w:rsidRPr="009D1F58">
        <w:trPr>
          <w:trHeight w:val="147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</w:tr>
      <w:tr w:rsidR="00521010" w:rsidRPr="009D1F58">
        <w:trPr>
          <w:trHeight w:val="36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521010" w:rsidRPr="009D1F58">
        <w:trPr>
          <w:trHeight w:val="38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</w:tr>
      <w:tr w:rsidR="00521010" w:rsidRPr="009D1F58">
        <w:trPr>
          <w:trHeight w:val="27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2939E3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9D1F58">
              <w:rPr>
                <w:rFonts w:eastAsia="Times New Roman"/>
                <w:w w:val="98"/>
                <w:sz w:val="24"/>
                <w:szCs w:val="24"/>
              </w:rPr>
              <w:t>занятий в неделю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</w:tr>
      <w:tr w:rsidR="00521010" w:rsidRPr="009D1F58">
        <w:trPr>
          <w:trHeight w:val="113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010" w:rsidRPr="009D1F58" w:rsidRDefault="00521010">
            <w:pPr>
              <w:rPr>
                <w:sz w:val="24"/>
                <w:szCs w:val="24"/>
              </w:rPr>
            </w:pPr>
          </w:p>
        </w:tc>
      </w:tr>
    </w:tbl>
    <w:p w:rsidR="00521010" w:rsidRPr="009D1F58" w:rsidRDefault="00521010">
      <w:pPr>
        <w:spacing w:line="312" w:lineRule="exact"/>
        <w:rPr>
          <w:sz w:val="24"/>
          <w:szCs w:val="24"/>
        </w:rPr>
      </w:pPr>
    </w:p>
    <w:p w:rsidR="00521010" w:rsidRPr="009D1F58" w:rsidRDefault="002939E3">
      <w:pPr>
        <w:ind w:left="260"/>
        <w:rPr>
          <w:sz w:val="24"/>
          <w:szCs w:val="24"/>
        </w:rPr>
      </w:pPr>
      <w:r w:rsidRPr="009D1F58">
        <w:rPr>
          <w:rFonts w:eastAsia="Times New Roman"/>
          <w:b/>
          <w:bCs/>
          <w:sz w:val="24"/>
          <w:szCs w:val="24"/>
        </w:rPr>
        <w:t>Режим занятий:</w:t>
      </w:r>
    </w:p>
    <w:p w:rsidR="00521010" w:rsidRPr="009D1F58" w:rsidRDefault="00521010">
      <w:pPr>
        <w:spacing w:line="17" w:lineRule="exact"/>
        <w:rPr>
          <w:sz w:val="24"/>
          <w:szCs w:val="24"/>
        </w:rPr>
      </w:pPr>
    </w:p>
    <w:p w:rsidR="00521010" w:rsidRPr="009D1F58" w:rsidRDefault="002939E3">
      <w:pPr>
        <w:numPr>
          <w:ilvl w:val="0"/>
          <w:numId w:val="5"/>
        </w:numPr>
        <w:tabs>
          <w:tab w:val="left" w:pos="520"/>
        </w:tabs>
        <w:ind w:left="520" w:hanging="260"/>
        <w:rPr>
          <w:rFonts w:eastAsia="Times New Roman"/>
          <w:sz w:val="24"/>
          <w:szCs w:val="24"/>
        </w:rPr>
      </w:pPr>
      <w:r w:rsidRPr="009D1F58">
        <w:rPr>
          <w:rFonts w:eastAsia="Times New Roman"/>
          <w:sz w:val="24"/>
          <w:szCs w:val="24"/>
        </w:rPr>
        <w:t>продолжительность одного часа 45 минут;</w:t>
      </w:r>
    </w:p>
    <w:p w:rsidR="00521010" w:rsidRPr="009D1F58" w:rsidRDefault="00521010">
      <w:pPr>
        <w:spacing w:line="21" w:lineRule="exact"/>
        <w:rPr>
          <w:rFonts w:eastAsia="Times New Roman"/>
          <w:sz w:val="24"/>
          <w:szCs w:val="24"/>
        </w:rPr>
      </w:pPr>
    </w:p>
    <w:p w:rsidR="00521010" w:rsidRPr="009D1F58" w:rsidRDefault="002939E3">
      <w:pPr>
        <w:numPr>
          <w:ilvl w:val="0"/>
          <w:numId w:val="5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 w:rsidRPr="009D1F58">
        <w:rPr>
          <w:rFonts w:eastAsia="Times New Roman"/>
          <w:color w:val="1A1A1A"/>
          <w:sz w:val="24"/>
          <w:szCs w:val="24"/>
        </w:rPr>
        <w:t xml:space="preserve">продолжительность одного занятия - 2 </w:t>
      </w:r>
      <w:proofErr w:type="gramStart"/>
      <w:r w:rsidRPr="009D1F58">
        <w:rPr>
          <w:rFonts w:eastAsia="Times New Roman"/>
          <w:color w:val="1A1A1A"/>
          <w:sz w:val="24"/>
          <w:szCs w:val="24"/>
        </w:rPr>
        <w:t>академических</w:t>
      </w:r>
      <w:proofErr w:type="gramEnd"/>
      <w:r w:rsidRPr="009D1F58">
        <w:rPr>
          <w:rFonts w:eastAsia="Times New Roman"/>
          <w:color w:val="1A1A1A"/>
          <w:sz w:val="24"/>
          <w:szCs w:val="24"/>
        </w:rPr>
        <w:t xml:space="preserve"> часа.</w:t>
      </w:r>
    </w:p>
    <w:p w:rsidR="00521010" w:rsidRPr="009D1F58" w:rsidRDefault="00521010">
      <w:pPr>
        <w:spacing w:line="26" w:lineRule="exact"/>
        <w:rPr>
          <w:rFonts w:eastAsia="Times New Roman"/>
          <w:sz w:val="24"/>
          <w:szCs w:val="24"/>
        </w:rPr>
      </w:pPr>
    </w:p>
    <w:p w:rsidR="00521010" w:rsidRPr="009D1F58" w:rsidRDefault="002939E3">
      <w:pPr>
        <w:ind w:left="260"/>
        <w:rPr>
          <w:rFonts w:eastAsia="Times New Roman"/>
          <w:sz w:val="24"/>
          <w:szCs w:val="24"/>
        </w:rPr>
      </w:pPr>
      <w:r w:rsidRPr="009D1F58">
        <w:rPr>
          <w:rFonts w:eastAsia="Times New Roman"/>
          <w:b/>
          <w:bCs/>
          <w:color w:val="1A1A1A"/>
          <w:sz w:val="24"/>
          <w:szCs w:val="24"/>
        </w:rPr>
        <w:t>Форма обучения очная.</w:t>
      </w: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p w:rsidR="00521010" w:rsidRPr="009D1F58" w:rsidRDefault="00521010">
      <w:pPr>
        <w:spacing w:line="200" w:lineRule="exact"/>
        <w:rPr>
          <w:sz w:val="24"/>
          <w:szCs w:val="24"/>
        </w:rPr>
      </w:pPr>
    </w:p>
    <w:sectPr w:rsidR="00521010" w:rsidRPr="009D1F58" w:rsidSect="00521010">
      <w:pgSz w:w="11900" w:h="16838"/>
      <w:pgMar w:top="1113" w:right="644" w:bottom="414" w:left="1440" w:header="0" w:footer="0" w:gutter="0"/>
      <w:cols w:space="708" w:equalWidth="0">
        <w:col w:w="98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EA6CB56E"/>
    <w:lvl w:ilvl="0" w:tplc="E28A7F3A">
      <w:start w:val="1"/>
      <w:numFmt w:val="decimal"/>
      <w:lvlText w:val="%1."/>
      <w:lvlJc w:val="left"/>
    </w:lvl>
    <w:lvl w:ilvl="1" w:tplc="55A64E3C">
      <w:start w:val="1"/>
      <w:numFmt w:val="bullet"/>
      <w:lvlText w:val="-"/>
      <w:lvlJc w:val="left"/>
    </w:lvl>
    <w:lvl w:ilvl="2" w:tplc="C8B67996">
      <w:numFmt w:val="decimal"/>
      <w:lvlText w:val=""/>
      <w:lvlJc w:val="left"/>
    </w:lvl>
    <w:lvl w:ilvl="3" w:tplc="141256F8">
      <w:numFmt w:val="decimal"/>
      <w:lvlText w:val=""/>
      <w:lvlJc w:val="left"/>
    </w:lvl>
    <w:lvl w:ilvl="4" w:tplc="E03AD200">
      <w:numFmt w:val="decimal"/>
      <w:lvlText w:val=""/>
      <w:lvlJc w:val="left"/>
    </w:lvl>
    <w:lvl w:ilvl="5" w:tplc="FCF03EFC">
      <w:numFmt w:val="decimal"/>
      <w:lvlText w:val=""/>
      <w:lvlJc w:val="left"/>
    </w:lvl>
    <w:lvl w:ilvl="6" w:tplc="C6B0051C">
      <w:numFmt w:val="decimal"/>
      <w:lvlText w:val=""/>
      <w:lvlJc w:val="left"/>
    </w:lvl>
    <w:lvl w:ilvl="7" w:tplc="71928814">
      <w:numFmt w:val="decimal"/>
      <w:lvlText w:val=""/>
      <w:lvlJc w:val="left"/>
    </w:lvl>
    <w:lvl w:ilvl="8" w:tplc="F12A956A">
      <w:numFmt w:val="decimal"/>
      <w:lvlText w:val=""/>
      <w:lvlJc w:val="left"/>
    </w:lvl>
  </w:abstractNum>
  <w:abstractNum w:abstractNumId="1">
    <w:nsid w:val="000057D3"/>
    <w:multiLevelType w:val="hybridMultilevel"/>
    <w:tmpl w:val="2AD80A06"/>
    <w:lvl w:ilvl="0" w:tplc="C75CBDDA">
      <w:start w:val="1"/>
      <w:numFmt w:val="bullet"/>
      <w:lvlText w:val="-"/>
      <w:lvlJc w:val="left"/>
    </w:lvl>
    <w:lvl w:ilvl="1" w:tplc="0034062E">
      <w:numFmt w:val="decimal"/>
      <w:lvlText w:val=""/>
      <w:lvlJc w:val="left"/>
    </w:lvl>
    <w:lvl w:ilvl="2" w:tplc="7AA822E2">
      <w:numFmt w:val="decimal"/>
      <w:lvlText w:val=""/>
      <w:lvlJc w:val="left"/>
    </w:lvl>
    <w:lvl w:ilvl="3" w:tplc="B8FE8D84">
      <w:numFmt w:val="decimal"/>
      <w:lvlText w:val=""/>
      <w:lvlJc w:val="left"/>
    </w:lvl>
    <w:lvl w:ilvl="4" w:tplc="A32EA210">
      <w:numFmt w:val="decimal"/>
      <w:lvlText w:val=""/>
      <w:lvlJc w:val="left"/>
    </w:lvl>
    <w:lvl w:ilvl="5" w:tplc="C51C4878">
      <w:numFmt w:val="decimal"/>
      <w:lvlText w:val=""/>
      <w:lvlJc w:val="left"/>
    </w:lvl>
    <w:lvl w:ilvl="6" w:tplc="B33232F0">
      <w:numFmt w:val="decimal"/>
      <w:lvlText w:val=""/>
      <w:lvlJc w:val="left"/>
    </w:lvl>
    <w:lvl w:ilvl="7" w:tplc="77627E42">
      <w:numFmt w:val="decimal"/>
      <w:lvlText w:val=""/>
      <w:lvlJc w:val="left"/>
    </w:lvl>
    <w:lvl w:ilvl="8" w:tplc="49243988">
      <w:numFmt w:val="decimal"/>
      <w:lvlText w:val=""/>
      <w:lvlJc w:val="left"/>
    </w:lvl>
  </w:abstractNum>
  <w:abstractNum w:abstractNumId="2">
    <w:nsid w:val="00005F90"/>
    <w:multiLevelType w:val="hybridMultilevel"/>
    <w:tmpl w:val="0ADAA77A"/>
    <w:lvl w:ilvl="0" w:tplc="7DCC6B2A">
      <w:start w:val="1"/>
      <w:numFmt w:val="bullet"/>
      <w:lvlText w:val="-"/>
      <w:lvlJc w:val="left"/>
    </w:lvl>
    <w:lvl w:ilvl="1" w:tplc="9E7A16D8">
      <w:numFmt w:val="decimal"/>
      <w:lvlText w:val=""/>
      <w:lvlJc w:val="left"/>
    </w:lvl>
    <w:lvl w:ilvl="2" w:tplc="9974A104">
      <w:numFmt w:val="decimal"/>
      <w:lvlText w:val=""/>
      <w:lvlJc w:val="left"/>
    </w:lvl>
    <w:lvl w:ilvl="3" w:tplc="A546151C">
      <w:numFmt w:val="decimal"/>
      <w:lvlText w:val=""/>
      <w:lvlJc w:val="left"/>
    </w:lvl>
    <w:lvl w:ilvl="4" w:tplc="16E49F4A">
      <w:numFmt w:val="decimal"/>
      <w:lvlText w:val=""/>
      <w:lvlJc w:val="left"/>
    </w:lvl>
    <w:lvl w:ilvl="5" w:tplc="5D18E4D2">
      <w:numFmt w:val="decimal"/>
      <w:lvlText w:val=""/>
      <w:lvlJc w:val="left"/>
    </w:lvl>
    <w:lvl w:ilvl="6" w:tplc="E6A4D054">
      <w:numFmt w:val="decimal"/>
      <w:lvlText w:val=""/>
      <w:lvlJc w:val="left"/>
    </w:lvl>
    <w:lvl w:ilvl="7" w:tplc="DD4669B6">
      <w:numFmt w:val="decimal"/>
      <w:lvlText w:val=""/>
      <w:lvlJc w:val="left"/>
    </w:lvl>
    <w:lvl w:ilvl="8" w:tplc="FE7EB2A4">
      <w:numFmt w:val="decimal"/>
      <w:lvlText w:val=""/>
      <w:lvlJc w:val="left"/>
    </w:lvl>
  </w:abstractNum>
  <w:abstractNum w:abstractNumId="3">
    <w:nsid w:val="00006952"/>
    <w:multiLevelType w:val="hybridMultilevel"/>
    <w:tmpl w:val="89F882FC"/>
    <w:lvl w:ilvl="0" w:tplc="99CA3FC4">
      <w:start w:val="1"/>
      <w:numFmt w:val="bullet"/>
      <w:lvlText w:val="-"/>
      <w:lvlJc w:val="left"/>
    </w:lvl>
    <w:lvl w:ilvl="1" w:tplc="BC4E7DF6">
      <w:numFmt w:val="decimal"/>
      <w:lvlText w:val=""/>
      <w:lvlJc w:val="left"/>
    </w:lvl>
    <w:lvl w:ilvl="2" w:tplc="AA8C2CD8">
      <w:numFmt w:val="decimal"/>
      <w:lvlText w:val=""/>
      <w:lvlJc w:val="left"/>
    </w:lvl>
    <w:lvl w:ilvl="3" w:tplc="D4DEE2A4">
      <w:numFmt w:val="decimal"/>
      <w:lvlText w:val=""/>
      <w:lvlJc w:val="left"/>
    </w:lvl>
    <w:lvl w:ilvl="4" w:tplc="2DB001FA">
      <w:numFmt w:val="decimal"/>
      <w:lvlText w:val=""/>
      <w:lvlJc w:val="left"/>
    </w:lvl>
    <w:lvl w:ilvl="5" w:tplc="49DCF522">
      <w:numFmt w:val="decimal"/>
      <w:lvlText w:val=""/>
      <w:lvlJc w:val="left"/>
    </w:lvl>
    <w:lvl w:ilvl="6" w:tplc="D23E44D8">
      <w:numFmt w:val="decimal"/>
      <w:lvlText w:val=""/>
      <w:lvlJc w:val="left"/>
    </w:lvl>
    <w:lvl w:ilvl="7" w:tplc="A1D4A8C4">
      <w:numFmt w:val="decimal"/>
      <w:lvlText w:val=""/>
      <w:lvlJc w:val="left"/>
    </w:lvl>
    <w:lvl w:ilvl="8" w:tplc="F54AA330">
      <w:numFmt w:val="decimal"/>
      <w:lvlText w:val=""/>
      <w:lvlJc w:val="left"/>
    </w:lvl>
  </w:abstractNum>
  <w:abstractNum w:abstractNumId="4">
    <w:nsid w:val="00006DF1"/>
    <w:multiLevelType w:val="hybridMultilevel"/>
    <w:tmpl w:val="93AA67E4"/>
    <w:lvl w:ilvl="0" w:tplc="F1AAB8CA">
      <w:start w:val="1"/>
      <w:numFmt w:val="bullet"/>
      <w:lvlText w:val="-"/>
      <w:lvlJc w:val="left"/>
    </w:lvl>
    <w:lvl w:ilvl="1" w:tplc="B4B8A6B6">
      <w:numFmt w:val="decimal"/>
      <w:lvlText w:val=""/>
      <w:lvlJc w:val="left"/>
    </w:lvl>
    <w:lvl w:ilvl="2" w:tplc="47B8BE42">
      <w:numFmt w:val="decimal"/>
      <w:lvlText w:val=""/>
      <w:lvlJc w:val="left"/>
    </w:lvl>
    <w:lvl w:ilvl="3" w:tplc="94DAE80E">
      <w:numFmt w:val="decimal"/>
      <w:lvlText w:val=""/>
      <w:lvlJc w:val="left"/>
    </w:lvl>
    <w:lvl w:ilvl="4" w:tplc="16761C1A">
      <w:numFmt w:val="decimal"/>
      <w:lvlText w:val=""/>
      <w:lvlJc w:val="left"/>
    </w:lvl>
    <w:lvl w:ilvl="5" w:tplc="8BAE1EBA">
      <w:numFmt w:val="decimal"/>
      <w:lvlText w:val=""/>
      <w:lvlJc w:val="left"/>
    </w:lvl>
    <w:lvl w:ilvl="6" w:tplc="0652B88E">
      <w:numFmt w:val="decimal"/>
      <w:lvlText w:val=""/>
      <w:lvlJc w:val="left"/>
    </w:lvl>
    <w:lvl w:ilvl="7" w:tplc="C62CFD32">
      <w:numFmt w:val="decimal"/>
      <w:lvlText w:val=""/>
      <w:lvlJc w:val="left"/>
    </w:lvl>
    <w:lvl w:ilvl="8" w:tplc="222C3F56">
      <w:numFmt w:val="decimal"/>
      <w:lvlText w:val=""/>
      <w:lvlJc w:val="left"/>
    </w:lvl>
  </w:abstractNum>
  <w:abstractNum w:abstractNumId="5">
    <w:nsid w:val="000072AE"/>
    <w:multiLevelType w:val="hybridMultilevel"/>
    <w:tmpl w:val="BEE26E42"/>
    <w:lvl w:ilvl="0" w:tplc="4560DE28">
      <w:start w:val="1"/>
      <w:numFmt w:val="bullet"/>
      <w:lvlText w:val="в"/>
      <w:lvlJc w:val="left"/>
    </w:lvl>
    <w:lvl w:ilvl="1" w:tplc="53600AB2">
      <w:start w:val="1"/>
      <w:numFmt w:val="bullet"/>
      <w:lvlText w:val=""/>
      <w:lvlJc w:val="left"/>
    </w:lvl>
    <w:lvl w:ilvl="2" w:tplc="9BC68B40">
      <w:start w:val="1"/>
      <w:numFmt w:val="bullet"/>
      <w:lvlText w:val="№"/>
      <w:lvlJc w:val="left"/>
    </w:lvl>
    <w:lvl w:ilvl="3" w:tplc="7E60A75C">
      <w:numFmt w:val="decimal"/>
      <w:lvlText w:val=""/>
      <w:lvlJc w:val="left"/>
    </w:lvl>
    <w:lvl w:ilvl="4" w:tplc="0F220E66">
      <w:numFmt w:val="decimal"/>
      <w:lvlText w:val=""/>
      <w:lvlJc w:val="left"/>
    </w:lvl>
    <w:lvl w:ilvl="5" w:tplc="9FD647CE">
      <w:numFmt w:val="decimal"/>
      <w:lvlText w:val=""/>
      <w:lvlJc w:val="left"/>
    </w:lvl>
    <w:lvl w:ilvl="6" w:tplc="3A86B3BE">
      <w:numFmt w:val="decimal"/>
      <w:lvlText w:val=""/>
      <w:lvlJc w:val="left"/>
    </w:lvl>
    <w:lvl w:ilvl="7" w:tplc="F88CADD2">
      <w:numFmt w:val="decimal"/>
      <w:lvlText w:val=""/>
      <w:lvlJc w:val="left"/>
    </w:lvl>
    <w:lvl w:ilvl="8" w:tplc="C546C0EA">
      <w:numFmt w:val="decimal"/>
      <w:lvlText w:val=""/>
      <w:lvlJc w:val="left"/>
    </w:lvl>
  </w:abstractNum>
  <w:abstractNum w:abstractNumId="6">
    <w:nsid w:val="13972D46"/>
    <w:multiLevelType w:val="hybridMultilevel"/>
    <w:tmpl w:val="47B689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1010"/>
    <w:rsid w:val="002939E3"/>
    <w:rsid w:val="002C322A"/>
    <w:rsid w:val="00521010"/>
    <w:rsid w:val="008C4AF5"/>
    <w:rsid w:val="009D1F58"/>
    <w:rsid w:val="00FA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4AF5"/>
    <w:pPr>
      <w:ind w:left="720"/>
      <w:contextualSpacing/>
    </w:pPr>
  </w:style>
  <w:style w:type="paragraph" w:styleId="a5">
    <w:name w:val="No Spacing"/>
    <w:uiPriority w:val="1"/>
    <w:qFormat/>
    <w:rsid w:val="008C4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</cp:lastModifiedBy>
  <cp:revision>3</cp:revision>
  <dcterms:created xsi:type="dcterms:W3CDTF">2020-08-10T10:11:00Z</dcterms:created>
  <dcterms:modified xsi:type="dcterms:W3CDTF">2020-08-11T23:21:00Z</dcterms:modified>
</cp:coreProperties>
</file>